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0C" w:rsidRPr="00C1688B" w:rsidRDefault="00D00108" w:rsidP="00D00108">
      <w:pPr>
        <w:pStyle w:val="a9"/>
        <w:spacing w:line="240" w:lineRule="exact"/>
        <w:ind w:left="4248" w:firstLine="708"/>
        <w:jc w:val="left"/>
        <w:rPr>
          <w:b w:val="0"/>
          <w:sz w:val="24"/>
          <w:szCs w:val="24"/>
        </w:rPr>
      </w:pPr>
      <w:r w:rsidRPr="00C1688B">
        <w:rPr>
          <w:b w:val="0"/>
          <w:sz w:val="24"/>
          <w:szCs w:val="24"/>
        </w:rPr>
        <w:t xml:space="preserve">Приложение </w:t>
      </w:r>
      <w:r w:rsidR="00B3250C" w:rsidRPr="00C1688B">
        <w:rPr>
          <w:b w:val="0"/>
          <w:sz w:val="24"/>
          <w:szCs w:val="24"/>
        </w:rPr>
        <w:t>1</w:t>
      </w:r>
    </w:p>
    <w:p w:rsidR="00D00108" w:rsidRPr="00C1688B" w:rsidRDefault="00D00108" w:rsidP="00D00108">
      <w:pPr>
        <w:pStyle w:val="a9"/>
        <w:spacing w:line="240" w:lineRule="exact"/>
        <w:ind w:left="4248" w:firstLine="708"/>
        <w:jc w:val="left"/>
        <w:rPr>
          <w:b w:val="0"/>
          <w:sz w:val="24"/>
          <w:szCs w:val="24"/>
        </w:rPr>
      </w:pPr>
    </w:p>
    <w:p w:rsidR="00B3250C" w:rsidRPr="00C1688B" w:rsidRDefault="00B3250C" w:rsidP="00D00108">
      <w:pPr>
        <w:spacing w:after="0" w:line="240" w:lineRule="exact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168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1688B">
        <w:rPr>
          <w:rFonts w:ascii="Times New Roman" w:hAnsi="Times New Roman" w:cs="Times New Roman"/>
          <w:sz w:val="24"/>
          <w:szCs w:val="24"/>
        </w:rPr>
        <w:t xml:space="preserve"> коллективному договору</w:t>
      </w:r>
    </w:p>
    <w:p w:rsidR="00B3250C" w:rsidRPr="00C1688B" w:rsidRDefault="00B3250C" w:rsidP="00D00108">
      <w:pPr>
        <w:spacing w:after="0" w:line="240" w:lineRule="exact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1688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1688B"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D00108" w:rsidRPr="00C1688B" w:rsidRDefault="00B3250C" w:rsidP="00D00108">
      <w:pPr>
        <w:spacing w:after="0" w:line="240" w:lineRule="exact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C1688B">
        <w:rPr>
          <w:rFonts w:ascii="Times New Roman" w:hAnsi="Times New Roman" w:cs="Times New Roman"/>
          <w:sz w:val="24"/>
          <w:szCs w:val="24"/>
        </w:rPr>
        <w:t>учрежд</w:t>
      </w:r>
      <w:r w:rsidR="00107BB1" w:rsidRPr="00C1688B">
        <w:rPr>
          <w:rFonts w:ascii="Times New Roman" w:hAnsi="Times New Roman" w:cs="Times New Roman"/>
          <w:sz w:val="24"/>
          <w:szCs w:val="24"/>
        </w:rPr>
        <w:t>ения</w:t>
      </w:r>
      <w:proofErr w:type="gramEnd"/>
      <w:r w:rsidR="00D00108" w:rsidRPr="00C1688B">
        <w:rPr>
          <w:rFonts w:ascii="Times New Roman" w:hAnsi="Times New Roman" w:cs="Times New Roman"/>
          <w:sz w:val="24"/>
          <w:szCs w:val="24"/>
        </w:rPr>
        <w:t xml:space="preserve"> </w:t>
      </w:r>
      <w:r w:rsidRPr="00C1688B">
        <w:rPr>
          <w:rFonts w:ascii="Times New Roman" w:hAnsi="Times New Roman" w:cs="Times New Roman"/>
          <w:sz w:val="24"/>
          <w:szCs w:val="24"/>
        </w:rPr>
        <w:t xml:space="preserve">спортивная </w:t>
      </w:r>
    </w:p>
    <w:p w:rsidR="00B3250C" w:rsidRPr="00C1688B" w:rsidRDefault="00107BB1" w:rsidP="00D00108">
      <w:pPr>
        <w:spacing w:after="0" w:line="240" w:lineRule="exact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C1688B"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 w:rsidRPr="00C1688B">
        <w:rPr>
          <w:rFonts w:ascii="Times New Roman" w:hAnsi="Times New Roman" w:cs="Times New Roman"/>
          <w:sz w:val="24"/>
          <w:szCs w:val="24"/>
        </w:rPr>
        <w:t xml:space="preserve"> по велосипедному спорту</w:t>
      </w:r>
      <w:r w:rsidR="00C1688B">
        <w:rPr>
          <w:rFonts w:ascii="Times New Roman" w:hAnsi="Times New Roman" w:cs="Times New Roman"/>
          <w:sz w:val="24"/>
          <w:szCs w:val="24"/>
        </w:rPr>
        <w:t xml:space="preserve"> города Ставрополя</w:t>
      </w:r>
      <w:r w:rsidRPr="00C1688B">
        <w:rPr>
          <w:rFonts w:ascii="Times New Roman" w:hAnsi="Times New Roman" w:cs="Times New Roman"/>
          <w:sz w:val="24"/>
          <w:szCs w:val="24"/>
        </w:rPr>
        <w:t xml:space="preserve"> на 2022-2024</w:t>
      </w:r>
      <w:r w:rsidR="00B3250C" w:rsidRPr="00C1688B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A1682" w:rsidRPr="00E20DA5" w:rsidRDefault="002A1682" w:rsidP="002A168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124B" w:rsidRPr="00E20DA5" w:rsidRDefault="0048124B" w:rsidP="002A168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24B" w:rsidRPr="00E20DA5" w:rsidRDefault="0048124B" w:rsidP="002A168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24B" w:rsidRPr="00E20DA5" w:rsidRDefault="0048124B" w:rsidP="002A168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24B" w:rsidRPr="00E20DA5" w:rsidRDefault="0048124B" w:rsidP="002A168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24B" w:rsidRPr="00E20DA5" w:rsidRDefault="0048124B" w:rsidP="002A168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24B" w:rsidRPr="00E20DA5" w:rsidRDefault="0048124B" w:rsidP="002A168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24B" w:rsidRPr="00E20DA5" w:rsidRDefault="0048124B" w:rsidP="002A168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0DA5" w:rsidRPr="00E20DA5" w:rsidRDefault="00E20DA5" w:rsidP="002A168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0DA5" w:rsidRPr="00E20DA5" w:rsidRDefault="00E20DA5" w:rsidP="002A168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0DA5" w:rsidRPr="00E20DA5" w:rsidRDefault="00E20DA5" w:rsidP="002A168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24B" w:rsidRPr="00E20DA5" w:rsidRDefault="0048124B" w:rsidP="002A168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24B" w:rsidRPr="00E20DA5" w:rsidRDefault="0048124B" w:rsidP="002A168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1682" w:rsidRDefault="002A1682" w:rsidP="004C45FC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4B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64504A" w:rsidRPr="0048124B" w:rsidRDefault="0064504A" w:rsidP="004C45FC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682" w:rsidRPr="0048124B" w:rsidRDefault="00107BB1" w:rsidP="004C45FC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материальном стимул</w:t>
      </w:r>
      <w:r w:rsidR="0064383E">
        <w:rPr>
          <w:rFonts w:ascii="Times New Roman" w:eastAsia="Calibri" w:hAnsi="Times New Roman" w:cs="Times New Roman"/>
          <w:b/>
          <w:sz w:val="28"/>
          <w:szCs w:val="28"/>
        </w:rPr>
        <w:t>ировании работников</w:t>
      </w:r>
      <w:r w:rsidR="002A1682" w:rsidRPr="004812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4383E" w:rsidRDefault="0048124B" w:rsidP="004C45FC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2A1682" w:rsidRPr="0048124B">
        <w:rPr>
          <w:rFonts w:ascii="Times New Roman" w:eastAsia="Calibri" w:hAnsi="Times New Roman" w:cs="Times New Roman"/>
          <w:b/>
          <w:sz w:val="28"/>
          <w:szCs w:val="28"/>
        </w:rPr>
        <w:t>униципального бюджетного учрежд</w:t>
      </w:r>
      <w:r w:rsidR="0064383E">
        <w:rPr>
          <w:rFonts w:ascii="Times New Roman" w:eastAsia="Calibri" w:hAnsi="Times New Roman" w:cs="Times New Roman"/>
          <w:b/>
          <w:sz w:val="28"/>
          <w:szCs w:val="28"/>
        </w:rPr>
        <w:t>ения</w:t>
      </w:r>
      <w:r w:rsidR="002A1682" w:rsidRPr="004812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383E">
        <w:rPr>
          <w:rFonts w:ascii="Times New Roman" w:eastAsia="Calibri" w:hAnsi="Times New Roman" w:cs="Times New Roman"/>
          <w:b/>
          <w:sz w:val="28"/>
          <w:szCs w:val="28"/>
        </w:rPr>
        <w:t>спортивная школа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A1682" w:rsidRPr="0048124B" w:rsidRDefault="0064383E" w:rsidP="004C45FC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велосипедному спорту </w:t>
      </w:r>
      <w:r w:rsidR="00D00108">
        <w:rPr>
          <w:rFonts w:ascii="Times New Roman" w:eastAsia="Calibri" w:hAnsi="Times New Roman" w:cs="Times New Roman"/>
          <w:b/>
          <w:sz w:val="28"/>
          <w:szCs w:val="28"/>
        </w:rPr>
        <w:t>города</w:t>
      </w:r>
      <w:r w:rsidR="00D20385" w:rsidRPr="0048124B">
        <w:rPr>
          <w:rFonts w:ascii="Times New Roman" w:eastAsia="Calibri" w:hAnsi="Times New Roman" w:cs="Times New Roman"/>
          <w:b/>
          <w:sz w:val="28"/>
          <w:szCs w:val="28"/>
        </w:rPr>
        <w:t xml:space="preserve"> Ставрополя</w:t>
      </w:r>
    </w:p>
    <w:p w:rsidR="002A1682" w:rsidRPr="00E20DA5" w:rsidRDefault="002A1682" w:rsidP="002A16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1682" w:rsidRPr="00E20DA5" w:rsidRDefault="002A1682" w:rsidP="002A16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1682" w:rsidRPr="00E20DA5" w:rsidRDefault="002A1682" w:rsidP="002A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682" w:rsidRPr="00E20DA5" w:rsidRDefault="002A1682" w:rsidP="002A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682" w:rsidRPr="00E20DA5" w:rsidRDefault="002A1682" w:rsidP="002A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682" w:rsidRPr="00E20DA5" w:rsidRDefault="002A1682" w:rsidP="002A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682" w:rsidRPr="00E20DA5" w:rsidRDefault="002A1682" w:rsidP="002A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682" w:rsidRPr="00E20DA5" w:rsidRDefault="002A1682" w:rsidP="002A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682" w:rsidRPr="00E20DA5" w:rsidRDefault="002A1682" w:rsidP="002A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682" w:rsidRPr="00E20DA5" w:rsidRDefault="002A1682" w:rsidP="002A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682" w:rsidRPr="00E20DA5" w:rsidRDefault="002A1682" w:rsidP="002A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682" w:rsidRPr="00E20DA5" w:rsidRDefault="002A1682" w:rsidP="002A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62A8" w:rsidRPr="00E20DA5" w:rsidRDefault="001662A8" w:rsidP="002A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62A8" w:rsidRPr="00E20DA5" w:rsidRDefault="001662A8" w:rsidP="002A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682" w:rsidRPr="00E20DA5" w:rsidRDefault="002A1682" w:rsidP="002A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682" w:rsidRPr="00E20DA5" w:rsidRDefault="002A1682" w:rsidP="002A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124B" w:rsidRDefault="0048124B" w:rsidP="002A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45FC" w:rsidRDefault="004C45FC" w:rsidP="002A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688B" w:rsidRDefault="00C1688B" w:rsidP="002A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210D" w:rsidRDefault="007E210D" w:rsidP="002A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45FC" w:rsidRPr="00E20DA5" w:rsidRDefault="004C45FC" w:rsidP="002A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682" w:rsidRPr="007E210D" w:rsidRDefault="009D71A7" w:rsidP="007E210D">
      <w:pPr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21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Общие положения</w:t>
      </w:r>
    </w:p>
    <w:p w:rsidR="002A1682" w:rsidRPr="007E210D" w:rsidRDefault="002A1682" w:rsidP="00D00108">
      <w:pPr>
        <w:shd w:val="clear" w:color="auto" w:fill="FFFFFF"/>
        <w:spacing w:after="0" w:line="240" w:lineRule="exact"/>
        <w:ind w:firstLine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1682" w:rsidRPr="007E210D" w:rsidRDefault="0064383E" w:rsidP="00481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 Положение о </w:t>
      </w:r>
      <w:r w:rsidR="009A07F2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материальном стимулировании</w:t>
      </w:r>
      <w:r w:rsidR="00820B4C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</w:t>
      </w:r>
      <w:r w:rsidR="009A07F2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623283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A07F2" w:rsidRPr="007E210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8124B" w:rsidRPr="007E210D">
        <w:rPr>
          <w:rFonts w:ascii="Times New Roman" w:hAnsi="Times New Roman" w:cs="Times New Roman"/>
          <w:sz w:val="26"/>
          <w:szCs w:val="26"/>
        </w:rPr>
        <w:t>бюджетного</w:t>
      </w:r>
      <w:r w:rsidR="009A07F2" w:rsidRPr="007E210D">
        <w:rPr>
          <w:rFonts w:ascii="Times New Roman" w:hAnsi="Times New Roman" w:cs="Times New Roman"/>
          <w:sz w:val="26"/>
          <w:szCs w:val="26"/>
        </w:rPr>
        <w:t xml:space="preserve"> </w:t>
      </w:r>
      <w:r w:rsidR="0048124B" w:rsidRPr="007E210D">
        <w:rPr>
          <w:rFonts w:ascii="Times New Roman" w:hAnsi="Times New Roman" w:cs="Times New Roman"/>
          <w:sz w:val="26"/>
          <w:szCs w:val="26"/>
        </w:rPr>
        <w:t>учрежд</w:t>
      </w:r>
      <w:r w:rsidRPr="007E210D">
        <w:rPr>
          <w:rFonts w:ascii="Times New Roman" w:hAnsi="Times New Roman" w:cs="Times New Roman"/>
          <w:sz w:val="26"/>
          <w:szCs w:val="26"/>
        </w:rPr>
        <w:t>ения</w:t>
      </w:r>
      <w:r w:rsidR="0048124B" w:rsidRPr="007E210D">
        <w:rPr>
          <w:rFonts w:ascii="Times New Roman" w:hAnsi="Times New Roman" w:cs="Times New Roman"/>
          <w:sz w:val="26"/>
          <w:szCs w:val="26"/>
        </w:rPr>
        <w:t xml:space="preserve"> спортивная школа</w:t>
      </w:r>
      <w:r w:rsidRPr="007E210D">
        <w:rPr>
          <w:rFonts w:ascii="Times New Roman" w:hAnsi="Times New Roman" w:cs="Times New Roman"/>
          <w:sz w:val="26"/>
          <w:szCs w:val="26"/>
        </w:rPr>
        <w:t xml:space="preserve"> по велосипедному спорту</w:t>
      </w:r>
      <w:r w:rsidR="00D00108" w:rsidRPr="007E210D">
        <w:rPr>
          <w:rFonts w:ascii="Times New Roman" w:hAnsi="Times New Roman" w:cs="Times New Roman"/>
          <w:sz w:val="26"/>
          <w:szCs w:val="26"/>
        </w:rPr>
        <w:t xml:space="preserve"> города Ставрополя</w:t>
      </w:r>
      <w:r w:rsidR="009A07F2" w:rsidRPr="007E210D">
        <w:rPr>
          <w:rFonts w:ascii="Times New Roman" w:hAnsi="Times New Roman" w:cs="Times New Roman"/>
          <w:sz w:val="26"/>
          <w:szCs w:val="26"/>
        </w:rPr>
        <w:t xml:space="preserve"> (далее - Положение)</w:t>
      </w:r>
      <w:r w:rsidR="009A07F2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разработано в соответствии с приказом комитета по физической культуры и спорта администрации города Ставрополя (далее - Комитет) от 19.08.2019 г. № 143-ОД «Об утверждении примерного Положения об оплате труда работников муни</w:t>
      </w:r>
      <w:r w:rsidR="009A07F2" w:rsidRPr="007E210D">
        <w:rPr>
          <w:rFonts w:ascii="Times New Roman" w:eastAsia="Calibri" w:hAnsi="Times New Roman" w:cs="Times New Roman"/>
          <w:sz w:val="26"/>
          <w:szCs w:val="26"/>
        </w:rPr>
        <w:t>ципальных бюджетных учреждений города Ставрополя, подведомственных комитету физической культуры и спорта администрации города Ставрополя».</w:t>
      </w:r>
    </w:p>
    <w:p w:rsidR="002A1682" w:rsidRPr="007E210D" w:rsidRDefault="002A1682" w:rsidP="004812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Настоящее Положение определяет порядок распределения стимулирующих выплат </w:t>
      </w:r>
      <w:r w:rsidR="00B6790F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</w:t>
      </w:r>
      <w:r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административно</w:t>
      </w:r>
      <w:r w:rsidR="00E20DA5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820B4C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управленческого персонала,</w:t>
      </w:r>
      <w:r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CDC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тренерского</w:t>
      </w:r>
      <w:r w:rsidR="00820B4C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B6790F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става и иным работникам</w:t>
      </w:r>
      <w:r w:rsidR="00892520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бюджетного учреждения по велосипедному спорту города Ставрополя (далее –</w:t>
      </w:r>
      <w:r w:rsidR="00B6790F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92520" w:rsidRPr="007E210D">
        <w:rPr>
          <w:rFonts w:ascii="Times New Roman" w:hAnsi="Times New Roman" w:cs="Times New Roman"/>
          <w:sz w:val="26"/>
          <w:szCs w:val="26"/>
        </w:rPr>
        <w:t>Учреждение)</w:t>
      </w:r>
      <w:r w:rsidR="00623283" w:rsidRPr="007E210D">
        <w:rPr>
          <w:rFonts w:ascii="Times New Roman" w:hAnsi="Times New Roman" w:cs="Times New Roman"/>
          <w:sz w:val="26"/>
          <w:szCs w:val="26"/>
        </w:rPr>
        <w:t>.</w:t>
      </w:r>
    </w:p>
    <w:p w:rsidR="002A1682" w:rsidRPr="007E210D" w:rsidRDefault="002A1682" w:rsidP="004812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Положение разработано в целях повышен</w:t>
      </w:r>
      <w:r w:rsidR="00820B4C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эффективности</w:t>
      </w:r>
      <w:r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труда, повышения материальной заинтересованности работников</w:t>
      </w:r>
      <w:r w:rsidR="00623283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0B4C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повышении качества работы</w:t>
      </w:r>
      <w:r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A1682" w:rsidRPr="007E210D" w:rsidRDefault="00623283" w:rsidP="004812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</w:t>
      </w:r>
      <w:r w:rsidR="002A1682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Виды, порядок и условия установления стимулирующих выплат директору </w:t>
      </w:r>
      <w:r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="00B6790F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утверждаются У</w:t>
      </w:r>
      <w:r w:rsidR="002A1682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чредителем.</w:t>
      </w:r>
    </w:p>
    <w:p w:rsidR="00892520" w:rsidRPr="007E210D" w:rsidRDefault="00892520" w:rsidP="004812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Стимулирующие выплаты тренерско</w:t>
      </w:r>
      <w:r w:rsidR="00402CDC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 составу</w:t>
      </w:r>
      <w:r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административно-управленческому и обслуживающему персоналу Учреждения определяются за фактически установленное время.</w:t>
      </w:r>
    </w:p>
    <w:p w:rsidR="002A1682" w:rsidRPr="007E210D" w:rsidRDefault="00623283" w:rsidP="004812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Настоящее П</w:t>
      </w:r>
      <w:r w:rsidR="002A1682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оложение разрабатывается </w:t>
      </w:r>
      <w:r w:rsidR="00820B4C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Учреждении                            </w:t>
      </w:r>
      <w:r w:rsidR="00820B4C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2A1682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согласовывается на общем собрании трудового коллектива, утверждается приказом директора</w:t>
      </w:r>
      <w:r w:rsidR="00820B4C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20B4C" w:rsidRPr="007E210D" w:rsidRDefault="00820B4C" w:rsidP="002A1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1682" w:rsidRPr="007E210D" w:rsidRDefault="009D71A7" w:rsidP="0040412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21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Размер стимулирующего фонда</w:t>
      </w:r>
    </w:p>
    <w:p w:rsidR="002A1682" w:rsidRPr="007E210D" w:rsidRDefault="002A1682" w:rsidP="002A1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04122" w:rsidRPr="007E210D" w:rsidRDefault="002A1682" w:rsidP="004812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О</w:t>
      </w:r>
      <w:r w:rsidRPr="007E210D">
        <w:rPr>
          <w:rFonts w:ascii="Times New Roman" w:eastAsia="Calibri" w:hAnsi="Times New Roman" w:cs="Times New Roman"/>
          <w:sz w:val="26"/>
          <w:szCs w:val="26"/>
        </w:rPr>
        <w:t xml:space="preserve">бъем средств на выплаты стимулирующего характера формируется </w:t>
      </w:r>
      <w:r w:rsidR="00D96FA0" w:rsidRPr="007E210D">
        <w:rPr>
          <w:rFonts w:ascii="Times New Roman" w:eastAsia="Calibri" w:hAnsi="Times New Roman" w:cs="Times New Roman"/>
          <w:sz w:val="26"/>
          <w:szCs w:val="26"/>
        </w:rPr>
        <w:t xml:space="preserve">за счет бюджетных ассигнований </w:t>
      </w:r>
      <w:r w:rsidRPr="007E210D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D96FA0" w:rsidRPr="007E210D">
        <w:rPr>
          <w:rFonts w:ascii="Times New Roman" w:eastAsia="Calibri" w:hAnsi="Times New Roman" w:cs="Times New Roman"/>
          <w:sz w:val="26"/>
          <w:szCs w:val="26"/>
        </w:rPr>
        <w:t xml:space="preserve">соответствии </w:t>
      </w:r>
      <w:r w:rsidR="00404122" w:rsidRPr="007E210D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="00D96FA0" w:rsidRPr="007E210D">
        <w:rPr>
          <w:rFonts w:ascii="Times New Roman" w:eastAsia="Calibri" w:hAnsi="Times New Roman" w:cs="Times New Roman"/>
          <w:sz w:val="26"/>
          <w:szCs w:val="26"/>
        </w:rPr>
        <w:t xml:space="preserve">с действующим законодательством. </w:t>
      </w:r>
      <w:r w:rsidR="00402CDC" w:rsidRPr="007E210D">
        <w:rPr>
          <w:rFonts w:ascii="Times New Roman" w:eastAsia="Calibri" w:hAnsi="Times New Roman" w:cs="Times New Roman"/>
          <w:sz w:val="26"/>
          <w:szCs w:val="26"/>
        </w:rPr>
        <w:t>Средства на осуществления</w:t>
      </w:r>
      <w:r w:rsidR="00892520" w:rsidRPr="007E210D">
        <w:rPr>
          <w:rFonts w:ascii="Times New Roman" w:eastAsia="Calibri" w:hAnsi="Times New Roman" w:cs="Times New Roman"/>
          <w:sz w:val="26"/>
          <w:szCs w:val="26"/>
        </w:rPr>
        <w:t xml:space="preserve"> выплат стимулирующего характера составляют не менее 30% средств на оплату труда работников Учреждения.</w:t>
      </w:r>
    </w:p>
    <w:p w:rsidR="00892520" w:rsidRPr="007E210D" w:rsidRDefault="008448BF" w:rsidP="004812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10D">
        <w:rPr>
          <w:rFonts w:ascii="Times New Roman" w:eastAsia="Calibri" w:hAnsi="Times New Roman" w:cs="Times New Roman"/>
          <w:sz w:val="26"/>
          <w:szCs w:val="26"/>
        </w:rPr>
        <w:t xml:space="preserve">2.2. Стимулирующий фонд расходуется на надбавки стимулирующего характера, премии, материальную помощь и иные поощрительные выплаты. </w:t>
      </w:r>
    </w:p>
    <w:p w:rsidR="0048124B" w:rsidRPr="007E210D" w:rsidRDefault="0048124B" w:rsidP="004812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1682" w:rsidRPr="007E210D" w:rsidRDefault="00404122" w:rsidP="009D71A7">
      <w:pPr>
        <w:shd w:val="clear" w:color="auto" w:fill="FFFFFF"/>
        <w:spacing w:line="240" w:lineRule="exact"/>
        <w:ind w:left="35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E210D">
        <w:rPr>
          <w:rFonts w:ascii="Times New Roman" w:hAnsi="Times New Roman" w:cs="Times New Roman"/>
          <w:b/>
          <w:color w:val="000000"/>
          <w:sz w:val="26"/>
          <w:szCs w:val="26"/>
        </w:rPr>
        <w:t>3. </w:t>
      </w:r>
      <w:r w:rsidR="002A1682" w:rsidRPr="007E210D">
        <w:rPr>
          <w:rFonts w:ascii="Times New Roman" w:hAnsi="Times New Roman" w:cs="Times New Roman"/>
          <w:b/>
          <w:color w:val="000000"/>
          <w:sz w:val="26"/>
          <w:szCs w:val="26"/>
        </w:rPr>
        <w:t>Виды стимулирующих доплат. Условия их</w:t>
      </w:r>
      <w:r w:rsidR="009D71A7" w:rsidRPr="007E21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установления, снижения, отмены</w:t>
      </w:r>
      <w:r w:rsidR="008448BF" w:rsidRPr="007E210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2A1682" w:rsidRPr="007E210D" w:rsidRDefault="00DD5070" w:rsidP="004812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1682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r w:rsidR="00D96FA0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E4138E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Учреждении</w:t>
      </w:r>
      <w:r w:rsidR="002A1682" w:rsidRPr="007E21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устанавливаются следующие виды стимулирующих выплат:</w:t>
      </w:r>
    </w:p>
    <w:p w:rsidR="00020F92" w:rsidRPr="007E210D" w:rsidRDefault="00020F92" w:rsidP="0048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0D">
        <w:rPr>
          <w:rFonts w:ascii="Times New Roman" w:hAnsi="Times New Roman" w:cs="Times New Roman"/>
          <w:sz w:val="26"/>
          <w:szCs w:val="26"/>
        </w:rPr>
        <w:t>выплаты за интенсивность и высокие результаты работы;</w:t>
      </w:r>
    </w:p>
    <w:p w:rsidR="00020F92" w:rsidRPr="007E210D" w:rsidRDefault="00020F92" w:rsidP="0048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0D">
        <w:rPr>
          <w:rFonts w:ascii="Times New Roman" w:hAnsi="Times New Roman" w:cs="Times New Roman"/>
          <w:sz w:val="26"/>
          <w:szCs w:val="26"/>
        </w:rPr>
        <w:t>выплаты за качество выполняемых работ;</w:t>
      </w:r>
    </w:p>
    <w:p w:rsidR="00020F92" w:rsidRPr="007E210D" w:rsidRDefault="00020F92" w:rsidP="0048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0D">
        <w:rPr>
          <w:rFonts w:ascii="Times New Roman" w:hAnsi="Times New Roman" w:cs="Times New Roman"/>
          <w:sz w:val="26"/>
          <w:szCs w:val="26"/>
        </w:rPr>
        <w:t>выплаты за стаж непрерывной работы, выслугу лет;</w:t>
      </w:r>
    </w:p>
    <w:p w:rsidR="00020F92" w:rsidRPr="007E210D" w:rsidRDefault="00020F92" w:rsidP="0048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0D">
        <w:rPr>
          <w:rFonts w:ascii="Times New Roman" w:hAnsi="Times New Roman" w:cs="Times New Roman"/>
          <w:sz w:val="26"/>
          <w:szCs w:val="26"/>
        </w:rPr>
        <w:t>премиальные выплаты по итогам работ;</w:t>
      </w:r>
    </w:p>
    <w:p w:rsidR="00020F92" w:rsidRPr="007E210D" w:rsidRDefault="00020F92" w:rsidP="0048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0D">
        <w:rPr>
          <w:rFonts w:ascii="Times New Roman" w:hAnsi="Times New Roman" w:cs="Times New Roman"/>
          <w:sz w:val="26"/>
          <w:szCs w:val="26"/>
        </w:rPr>
        <w:t>выплаты молодым специалистам.</w:t>
      </w:r>
    </w:p>
    <w:p w:rsidR="00683455" w:rsidRPr="007E210D" w:rsidRDefault="002A1682" w:rsidP="0048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10D">
        <w:rPr>
          <w:rFonts w:ascii="Times New Roman" w:eastAsia="Calibri" w:hAnsi="Times New Roman" w:cs="Times New Roman"/>
          <w:sz w:val="26"/>
          <w:szCs w:val="26"/>
        </w:rPr>
        <w:t>Выплаты стимулирующего характера осуществляются в пределах средств, п</w:t>
      </w:r>
      <w:r w:rsidR="00683455" w:rsidRPr="007E210D">
        <w:rPr>
          <w:rFonts w:ascii="Times New Roman" w:eastAsia="Calibri" w:hAnsi="Times New Roman" w:cs="Times New Roman"/>
          <w:sz w:val="26"/>
          <w:szCs w:val="26"/>
        </w:rPr>
        <w:t>редусмотренных на оплату труда.</w:t>
      </w:r>
    </w:p>
    <w:p w:rsidR="00683455" w:rsidRPr="007E210D" w:rsidRDefault="00683455" w:rsidP="00481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0D">
        <w:rPr>
          <w:rFonts w:ascii="Times New Roman" w:eastAsia="Calibri" w:hAnsi="Times New Roman" w:cs="Times New Roman"/>
          <w:sz w:val="26"/>
          <w:szCs w:val="26"/>
        </w:rPr>
        <w:lastRenderedPageBreak/>
        <w:t>3.2.</w:t>
      </w:r>
      <w:r w:rsidR="002A1682" w:rsidRPr="007E21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790F" w:rsidRPr="007E210D">
        <w:rPr>
          <w:rFonts w:ascii="Times New Roman" w:hAnsi="Times New Roman" w:cs="Times New Roman"/>
          <w:sz w:val="26"/>
          <w:szCs w:val="26"/>
        </w:rPr>
        <w:t xml:space="preserve">Молодым </w:t>
      </w:r>
      <w:r w:rsidR="00856488" w:rsidRPr="007E210D">
        <w:rPr>
          <w:rFonts w:ascii="Times New Roman" w:hAnsi="Times New Roman" w:cs="Times New Roman"/>
          <w:sz w:val="26"/>
          <w:szCs w:val="26"/>
        </w:rPr>
        <w:t>специалистам Уч</w:t>
      </w:r>
      <w:r w:rsidR="008448BF" w:rsidRPr="007E210D">
        <w:rPr>
          <w:rFonts w:ascii="Times New Roman" w:hAnsi="Times New Roman" w:cs="Times New Roman"/>
          <w:sz w:val="26"/>
          <w:szCs w:val="26"/>
        </w:rPr>
        <w:t>реждения</w:t>
      </w:r>
      <w:r w:rsidRPr="007E210D">
        <w:rPr>
          <w:rFonts w:ascii="Times New Roman" w:hAnsi="Times New Roman" w:cs="Times New Roman"/>
          <w:sz w:val="26"/>
          <w:szCs w:val="26"/>
        </w:rPr>
        <w:t xml:space="preserve"> устанавливается надбавка                    </w:t>
      </w:r>
      <w:r w:rsidR="00740B4B" w:rsidRPr="007E210D">
        <w:rPr>
          <w:rFonts w:ascii="Times New Roman" w:hAnsi="Times New Roman" w:cs="Times New Roman"/>
          <w:sz w:val="26"/>
          <w:szCs w:val="26"/>
        </w:rPr>
        <w:t xml:space="preserve">        в размере 20 % к должностному окладу </w:t>
      </w:r>
      <w:r w:rsidR="00F54602" w:rsidRPr="007E210D">
        <w:rPr>
          <w:rFonts w:ascii="Times New Roman" w:hAnsi="Times New Roman" w:cs="Times New Roman"/>
          <w:sz w:val="26"/>
          <w:szCs w:val="26"/>
        </w:rPr>
        <w:t xml:space="preserve">в </w:t>
      </w:r>
      <w:r w:rsidRPr="007E210D">
        <w:rPr>
          <w:rFonts w:ascii="Times New Roman" w:hAnsi="Times New Roman" w:cs="Times New Roman"/>
          <w:sz w:val="26"/>
          <w:szCs w:val="26"/>
        </w:rPr>
        <w:t xml:space="preserve">соответствии с решением Ставропольской городской Думы от 30 июля 2003 года № 152 </w:t>
      </w:r>
      <w:r w:rsidR="00E4138E" w:rsidRPr="007E210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E210D">
        <w:rPr>
          <w:rFonts w:ascii="Times New Roman" w:hAnsi="Times New Roman" w:cs="Times New Roman"/>
          <w:sz w:val="26"/>
          <w:szCs w:val="26"/>
        </w:rPr>
        <w:t>«О стимулировании работников муниципальных учреждений сферы образования, культуры, физической культуры и спорта, окончивших</w:t>
      </w:r>
      <w:r w:rsidR="00740B4B" w:rsidRPr="007E210D">
        <w:rPr>
          <w:rFonts w:ascii="Times New Roman" w:hAnsi="Times New Roman" w:cs="Times New Roman"/>
          <w:sz w:val="26"/>
          <w:szCs w:val="26"/>
        </w:rPr>
        <w:t xml:space="preserve"> </w:t>
      </w:r>
      <w:r w:rsidRPr="007E210D">
        <w:rPr>
          <w:rFonts w:ascii="Times New Roman" w:hAnsi="Times New Roman" w:cs="Times New Roman"/>
          <w:sz w:val="26"/>
          <w:szCs w:val="26"/>
        </w:rPr>
        <w:t xml:space="preserve">профессиональные образовательные организации и образовательные организации высшего образования, на период первых трех лет работы </w:t>
      </w:r>
      <w:r w:rsidR="00E4138E" w:rsidRPr="007E210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E210D">
        <w:rPr>
          <w:rFonts w:ascii="Times New Roman" w:hAnsi="Times New Roman" w:cs="Times New Roman"/>
          <w:sz w:val="26"/>
          <w:szCs w:val="26"/>
        </w:rPr>
        <w:t>и работающих по специальности».</w:t>
      </w:r>
    </w:p>
    <w:p w:rsidR="0048124B" w:rsidRPr="007E210D" w:rsidRDefault="00740B4B" w:rsidP="00402CD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E210D">
        <w:rPr>
          <w:rFonts w:ascii="Times New Roman" w:hAnsi="Times New Roman" w:cs="Times New Roman"/>
          <w:sz w:val="26"/>
          <w:szCs w:val="26"/>
        </w:rPr>
        <w:t xml:space="preserve">3.3. </w:t>
      </w:r>
      <w:r w:rsidR="00796843" w:rsidRPr="007E210D">
        <w:rPr>
          <w:rFonts w:ascii="Times New Roman" w:hAnsi="Times New Roman" w:cs="Times New Roman"/>
          <w:spacing w:val="-2"/>
          <w:sz w:val="26"/>
          <w:szCs w:val="26"/>
        </w:rPr>
        <w:t xml:space="preserve">Работнику </w:t>
      </w:r>
      <w:r w:rsidR="00E4138E" w:rsidRPr="007E210D">
        <w:rPr>
          <w:rFonts w:ascii="Times New Roman" w:hAnsi="Times New Roman" w:cs="Times New Roman"/>
          <w:spacing w:val="-2"/>
          <w:sz w:val="26"/>
          <w:szCs w:val="26"/>
        </w:rPr>
        <w:t>Учреждения</w:t>
      </w:r>
      <w:r w:rsidR="00796843" w:rsidRPr="007E210D">
        <w:rPr>
          <w:rFonts w:ascii="Times New Roman" w:hAnsi="Times New Roman" w:cs="Times New Roman"/>
          <w:spacing w:val="-2"/>
          <w:sz w:val="26"/>
          <w:szCs w:val="26"/>
        </w:rPr>
        <w:t xml:space="preserve"> может быть установлен персональный повышающий коэффициент к должностному окладу. Решение об установлении персонального повышающего коэффициента и его размерах принимается на основании протокола комиссии </w:t>
      </w:r>
      <w:r w:rsidR="00E4138E" w:rsidRPr="007E210D">
        <w:rPr>
          <w:rFonts w:ascii="Times New Roman" w:hAnsi="Times New Roman" w:cs="Times New Roman"/>
          <w:spacing w:val="-2"/>
          <w:sz w:val="26"/>
          <w:szCs w:val="26"/>
        </w:rPr>
        <w:t>Учреждения</w:t>
      </w:r>
      <w:r w:rsidR="00796843" w:rsidRPr="007E210D">
        <w:rPr>
          <w:rFonts w:ascii="Times New Roman" w:hAnsi="Times New Roman" w:cs="Times New Roman"/>
          <w:spacing w:val="-2"/>
          <w:sz w:val="26"/>
          <w:szCs w:val="26"/>
        </w:rPr>
        <w:t xml:space="preserve"> в отношении конкретного работника, с учетом сложности и важности выполняемой работы,</w:t>
      </w:r>
      <w:r w:rsidR="00A62359" w:rsidRPr="007E210D">
        <w:rPr>
          <w:rFonts w:ascii="Times New Roman" w:hAnsi="Times New Roman" w:cs="Times New Roman"/>
          <w:spacing w:val="-2"/>
          <w:sz w:val="26"/>
          <w:szCs w:val="26"/>
        </w:rPr>
        <w:t xml:space="preserve"> степени самостоятельности и ответственности при выполнении поставленных задач и других факторов. </w:t>
      </w:r>
      <w:r w:rsidR="00E4138E" w:rsidRPr="007E210D">
        <w:rPr>
          <w:rFonts w:ascii="Times New Roman" w:hAnsi="Times New Roman" w:cs="Times New Roman"/>
          <w:spacing w:val="-2"/>
          <w:sz w:val="26"/>
          <w:szCs w:val="26"/>
        </w:rPr>
        <w:t xml:space="preserve">Максимальный размер персонального повышающего коэффициента – 3. Выплаты по персональному повышающему коэффициенту носят стимулирующий характер. </w:t>
      </w:r>
      <w:r w:rsidR="00A62359" w:rsidRPr="007E210D">
        <w:rPr>
          <w:rFonts w:ascii="Times New Roman" w:hAnsi="Times New Roman" w:cs="Times New Roman"/>
          <w:spacing w:val="-2"/>
          <w:sz w:val="26"/>
          <w:szCs w:val="26"/>
        </w:rPr>
        <w:t>Критерии по установлению размера персонального повышающего коэффициента указаны в таблице 1.</w:t>
      </w:r>
    </w:p>
    <w:p w:rsidR="00A62359" w:rsidRPr="00402CDC" w:rsidRDefault="00A62359" w:rsidP="0048124B">
      <w:pPr>
        <w:pStyle w:val="a7"/>
        <w:ind w:left="6379"/>
        <w:jc w:val="right"/>
        <w:rPr>
          <w:sz w:val="22"/>
          <w:szCs w:val="22"/>
        </w:rPr>
      </w:pPr>
      <w:r w:rsidRPr="00402CDC">
        <w:rPr>
          <w:sz w:val="22"/>
          <w:szCs w:val="22"/>
        </w:rPr>
        <w:t>Таблица 1</w:t>
      </w:r>
    </w:p>
    <w:p w:rsidR="000A1220" w:rsidRDefault="000A1220" w:rsidP="0048124B">
      <w:pPr>
        <w:pStyle w:val="a7"/>
        <w:ind w:left="6379"/>
        <w:jc w:val="right"/>
        <w:rPr>
          <w:sz w:val="24"/>
          <w:szCs w:val="24"/>
        </w:rPr>
      </w:pPr>
    </w:p>
    <w:tbl>
      <w:tblPr>
        <w:tblW w:w="9319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"/>
        <w:gridCol w:w="587"/>
        <w:gridCol w:w="122"/>
        <w:gridCol w:w="6876"/>
        <w:gridCol w:w="70"/>
        <w:gridCol w:w="1437"/>
        <w:gridCol w:w="122"/>
      </w:tblGrid>
      <w:tr w:rsidR="00A62359" w:rsidRPr="005E4227" w:rsidTr="00C1688B">
        <w:trPr>
          <w:gridBefore w:val="1"/>
          <w:wBefore w:w="105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59" w:rsidRPr="005E4227" w:rsidRDefault="00A62359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2359" w:rsidRPr="005E4227" w:rsidRDefault="00A62359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59" w:rsidRPr="005E4227" w:rsidRDefault="00A62359" w:rsidP="0048124B">
            <w:pPr>
              <w:pStyle w:val="7"/>
              <w:tabs>
                <w:tab w:val="left" w:pos="-182"/>
              </w:tabs>
              <w:snapToGrid w:val="0"/>
              <w:jc w:val="center"/>
              <w:rPr>
                <w:sz w:val="24"/>
              </w:rPr>
            </w:pPr>
            <w:r w:rsidRPr="005E4227">
              <w:rPr>
                <w:sz w:val="24"/>
              </w:rPr>
              <w:t xml:space="preserve">Критерии надбавки </w:t>
            </w:r>
            <w:r w:rsidR="0048124B" w:rsidRPr="005E4227">
              <w:rPr>
                <w:sz w:val="24"/>
              </w:rPr>
              <w:t xml:space="preserve">и размеры </w:t>
            </w:r>
            <w:r w:rsidRPr="005E4227">
              <w:rPr>
                <w:sz w:val="24"/>
              </w:rPr>
              <w:t xml:space="preserve">персонального </w:t>
            </w:r>
            <w:r w:rsidRPr="005E4227">
              <w:rPr>
                <w:sz w:val="24"/>
                <w:lang w:eastAsia="en-US"/>
              </w:rPr>
              <w:t>повышающего коэффициента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59" w:rsidRPr="005E4227" w:rsidRDefault="007C64F5" w:rsidP="0048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A62359" w:rsidRPr="005E4227">
              <w:rPr>
                <w:rFonts w:ascii="Times New Roman" w:hAnsi="Times New Roman" w:cs="Times New Roman"/>
                <w:sz w:val="24"/>
                <w:szCs w:val="24"/>
              </w:rPr>
              <w:t xml:space="preserve"> повышающего коэффициента</w:t>
            </w:r>
          </w:p>
        </w:tc>
      </w:tr>
      <w:tr w:rsidR="00A62359" w:rsidRPr="005E4227" w:rsidTr="00C1688B">
        <w:trPr>
          <w:gridBefore w:val="1"/>
          <w:wBefore w:w="105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59" w:rsidRPr="005E4227" w:rsidRDefault="00A62359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59" w:rsidRPr="005E4227" w:rsidRDefault="00A62359" w:rsidP="00E4138E">
            <w:pPr>
              <w:pStyle w:val="7"/>
              <w:tabs>
                <w:tab w:val="left" w:pos="-182"/>
              </w:tabs>
              <w:snapToGrid w:val="0"/>
              <w:jc w:val="center"/>
              <w:rPr>
                <w:b/>
                <w:i/>
                <w:sz w:val="24"/>
                <w:u w:val="single"/>
              </w:rPr>
            </w:pPr>
            <w:r w:rsidRPr="005E4227">
              <w:rPr>
                <w:b/>
                <w:i/>
                <w:sz w:val="24"/>
                <w:u w:val="single"/>
              </w:rPr>
              <w:t xml:space="preserve">Заместитель директора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59" w:rsidRPr="005E4227" w:rsidRDefault="00A62359" w:rsidP="0048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359" w:rsidRPr="005E4227" w:rsidTr="00C1688B">
        <w:trPr>
          <w:gridBefore w:val="1"/>
          <w:wBefore w:w="105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59" w:rsidRPr="005E4227" w:rsidRDefault="00A62359" w:rsidP="00E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59" w:rsidRPr="005E4227" w:rsidRDefault="008448BF" w:rsidP="0048124B">
            <w:pPr>
              <w:tabs>
                <w:tab w:val="left" w:pos="-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2359" w:rsidRPr="005E4227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воевременное и качественное представление отчетов, информации, выполнение приказов, поручений, заданий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59" w:rsidRPr="005E4227" w:rsidRDefault="00B721D4" w:rsidP="00E413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138E" w:rsidRPr="005E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62359" w:rsidRPr="005E4227" w:rsidTr="00C1688B">
        <w:trPr>
          <w:gridBefore w:val="1"/>
          <w:wBefore w:w="105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59" w:rsidRPr="005E4227" w:rsidRDefault="00A62359" w:rsidP="00E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59" w:rsidRPr="005E4227" w:rsidRDefault="008448BF" w:rsidP="00E4138E">
            <w:pPr>
              <w:tabs>
                <w:tab w:val="left" w:pos="-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0E6314">
              <w:rPr>
                <w:rFonts w:ascii="Times New Roman" w:hAnsi="Times New Roman" w:cs="Times New Roman"/>
                <w:sz w:val="24"/>
                <w:szCs w:val="24"/>
              </w:rPr>
              <w:t>спешная организация, проведение и участие в конференциях, семинарах, конкурсах, курсах повышения квалификации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59" w:rsidRPr="005E4227" w:rsidRDefault="00B721D4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38E" w:rsidRPr="005E422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A62359" w:rsidRPr="005E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359" w:rsidRPr="005E4227" w:rsidTr="00C1688B">
        <w:trPr>
          <w:gridBefore w:val="1"/>
          <w:wBefore w:w="105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59" w:rsidRPr="005E4227" w:rsidRDefault="00A62359" w:rsidP="00E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59" w:rsidRPr="005E4227" w:rsidRDefault="008448BF" w:rsidP="005E4227">
            <w:pPr>
              <w:tabs>
                <w:tab w:val="left" w:pos="-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E4227" w:rsidRPr="005E4227">
              <w:rPr>
                <w:rFonts w:ascii="Times New Roman" w:hAnsi="Times New Roman" w:cs="Times New Roman"/>
                <w:sz w:val="24"/>
                <w:szCs w:val="24"/>
              </w:rPr>
              <w:t>частие в</w:t>
            </w:r>
            <w:r w:rsidR="000E63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проведении</w:t>
            </w:r>
            <w:r w:rsidR="005E4227" w:rsidRPr="005E422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физкультурно-спортивных мероприятий и мероприятий по санитарной очистке города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59" w:rsidRPr="005E4227" w:rsidRDefault="00B721D4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DBD" w:rsidRPr="005E422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E6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1D4" w:rsidRPr="005E4227" w:rsidTr="00C1688B">
        <w:trPr>
          <w:gridBefore w:val="1"/>
          <w:wBefore w:w="105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4" w:rsidRPr="005E4227" w:rsidRDefault="00B721D4" w:rsidP="00E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4" w:rsidRPr="005E4227" w:rsidRDefault="008448BF" w:rsidP="0048124B">
            <w:pPr>
              <w:tabs>
                <w:tab w:val="left" w:pos="-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сохранность контингента учащихся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4" w:rsidRPr="005E4227" w:rsidRDefault="00B721D4" w:rsidP="005E42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="005E4227" w:rsidRPr="005E4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21D4" w:rsidRPr="005E4227" w:rsidTr="00C1688B">
        <w:trPr>
          <w:gridBefore w:val="1"/>
          <w:wBefore w:w="105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4" w:rsidRPr="005E4227" w:rsidRDefault="00B721D4" w:rsidP="00E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4" w:rsidRPr="005E4227" w:rsidRDefault="000E6A22" w:rsidP="005E4227">
            <w:pPr>
              <w:tabs>
                <w:tab w:val="left" w:pos="-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4227" w:rsidRPr="005E4227">
              <w:rPr>
                <w:rFonts w:ascii="Times New Roman" w:hAnsi="Times New Roman" w:cs="Times New Roman"/>
                <w:sz w:val="24"/>
                <w:szCs w:val="24"/>
              </w:rPr>
              <w:t>тсутствие обоснованных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алоб со стороны занимающихся, и</w:t>
            </w:r>
            <w:r w:rsidR="005E4227" w:rsidRPr="005E42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="005E4227" w:rsidRPr="005E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4227" w:rsidRPr="005E4227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4" w:rsidRPr="005E4227" w:rsidRDefault="00B721D4" w:rsidP="005E4227">
            <w:pPr>
              <w:tabs>
                <w:tab w:val="left" w:pos="348"/>
                <w:tab w:val="center" w:pos="58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="005E4227" w:rsidRPr="005E4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1D4" w:rsidRPr="005E4227" w:rsidTr="00C1688B">
        <w:trPr>
          <w:gridBefore w:val="1"/>
          <w:wBefore w:w="105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4" w:rsidRPr="005E4227" w:rsidRDefault="00282E73" w:rsidP="00E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4" w:rsidRPr="005E4227" w:rsidRDefault="000E6A22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нормативно-правовых актов в соответствии с действующим законодательством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4" w:rsidRPr="005E4227" w:rsidRDefault="000E6A22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DBD" w:rsidRPr="005E4227">
              <w:rPr>
                <w:rFonts w:ascii="Times New Roman" w:hAnsi="Times New Roman" w:cs="Times New Roman"/>
                <w:sz w:val="24"/>
                <w:szCs w:val="24"/>
              </w:rPr>
              <w:t xml:space="preserve"> 0,3</w:t>
            </w:r>
          </w:p>
          <w:p w:rsidR="00B721D4" w:rsidRPr="005E4227" w:rsidRDefault="00B721D4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1D4" w:rsidRPr="005E4227" w:rsidTr="00C1688B">
        <w:trPr>
          <w:gridBefore w:val="1"/>
          <w:wBefore w:w="105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4" w:rsidRPr="005E4227" w:rsidRDefault="00282E73" w:rsidP="00E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4" w:rsidRPr="005E4227" w:rsidRDefault="00282E73" w:rsidP="005E4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тренеров, тренеров-преподавателей, прошедших курсы повышения квалификации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4" w:rsidRPr="005E4227" w:rsidRDefault="00B721D4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227" w:rsidRPr="005E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74364" w:rsidRPr="005E4227" w:rsidTr="00C1688B">
        <w:trPr>
          <w:gridBefore w:val="1"/>
          <w:wBefore w:w="105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4" w:rsidRPr="005E4227" w:rsidRDefault="00282E73" w:rsidP="005E4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64" w:rsidRPr="005E4227" w:rsidRDefault="000E6A22" w:rsidP="00481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работниками  Учреждения или его воспитанниками на профессиональных конкурсах призовых мест (или лауреатов) на городском, региональном, всероссийских уровнях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64" w:rsidRPr="005E4227" w:rsidRDefault="00574364" w:rsidP="006800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</w:t>
            </w:r>
            <w:r w:rsidR="005E4227" w:rsidRPr="005E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227" w:rsidRPr="005E4227" w:rsidTr="00C1688B">
        <w:trPr>
          <w:gridBefore w:val="1"/>
          <w:wBefore w:w="105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27" w:rsidRPr="005E4227" w:rsidRDefault="00282E73" w:rsidP="005E4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27" w:rsidRPr="005E4227" w:rsidRDefault="000E6A22" w:rsidP="00481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4227" w:rsidRPr="005E4227">
              <w:rPr>
                <w:rFonts w:ascii="Times New Roman" w:hAnsi="Times New Roman" w:cs="Times New Roman"/>
                <w:sz w:val="24"/>
                <w:szCs w:val="24"/>
              </w:rPr>
              <w:t>ыполнение муниципального задания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27" w:rsidRPr="005E4227" w:rsidRDefault="00282E73" w:rsidP="006800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70961" w:rsidRPr="005E4227" w:rsidTr="00C1688B">
        <w:trPr>
          <w:gridBefore w:val="1"/>
          <w:wBefore w:w="105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1" w:rsidRDefault="00E70961" w:rsidP="005E4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1" w:rsidRDefault="00E70961" w:rsidP="00481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1" w:rsidRDefault="00E70961" w:rsidP="006800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620415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9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415" w:rsidRPr="005E4227" w:rsidRDefault="00620415" w:rsidP="00481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42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Экономист</w:t>
            </w:r>
          </w:p>
        </w:tc>
      </w:tr>
      <w:tr w:rsidR="00A5509C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09C" w:rsidRPr="005E4227" w:rsidRDefault="00A5509C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509C" w:rsidRPr="005E4227" w:rsidRDefault="00282E73" w:rsidP="0048124B">
            <w:pPr>
              <w:tabs>
                <w:tab w:val="left" w:pos="-18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509C" w:rsidRPr="005E4227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воевременное и качественное представление  информации, выполнение приказов, поручений, заданий 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509C" w:rsidRPr="005E4227" w:rsidRDefault="00282E73" w:rsidP="00706E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5509C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09C" w:rsidRPr="005E4227" w:rsidRDefault="00A5509C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509C" w:rsidRPr="005E4227" w:rsidRDefault="00282E73" w:rsidP="00706E29">
            <w:pPr>
              <w:tabs>
                <w:tab w:val="left" w:pos="-18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6E2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509C" w:rsidRPr="005E4227" w:rsidRDefault="0068009F" w:rsidP="00706E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06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09C" w:rsidRPr="005E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0C9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0C9" w:rsidRPr="005E4227" w:rsidRDefault="00282E73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0C9" w:rsidRPr="005E4227" w:rsidRDefault="00E70961" w:rsidP="006B40C9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 w:rsidR="006B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0C9" w:rsidRPr="005E42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автоматизированных программ </w:t>
            </w:r>
            <w:r w:rsidR="006B40C9">
              <w:rPr>
                <w:rFonts w:ascii="Times New Roman" w:hAnsi="Times New Roman" w:cs="Times New Roman"/>
                <w:sz w:val="24"/>
                <w:szCs w:val="24"/>
              </w:rPr>
              <w:t>и других информационных технологий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0C9" w:rsidRPr="005E4227" w:rsidRDefault="006B40C9" w:rsidP="006B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5509C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09C" w:rsidRPr="005E4227" w:rsidRDefault="00282E73" w:rsidP="00EB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509C" w:rsidRPr="005E4227" w:rsidRDefault="00282E73" w:rsidP="004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509C" w:rsidRPr="005E4227">
              <w:rPr>
                <w:rFonts w:ascii="Times New Roman" w:hAnsi="Times New Roman" w:cs="Times New Roman"/>
                <w:sz w:val="24"/>
                <w:szCs w:val="24"/>
              </w:rPr>
              <w:t>тсутствие нарушений при исполнении бюджета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509C" w:rsidRPr="005E4227" w:rsidRDefault="00A5509C" w:rsidP="004812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6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0C9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0C9" w:rsidRDefault="00282E73" w:rsidP="00EB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0C9" w:rsidRPr="005E4227" w:rsidRDefault="00282E73" w:rsidP="004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B40C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физкультурно-спортивных мероприятиях и мероприятиях по санитарной очистке города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0C9" w:rsidRPr="005E4227" w:rsidRDefault="00872DDE" w:rsidP="004812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5509C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09C" w:rsidRPr="005E4227" w:rsidRDefault="00282E73" w:rsidP="00EB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509C" w:rsidRPr="005E4227" w:rsidRDefault="00282E73" w:rsidP="004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509C" w:rsidRPr="005E4227">
              <w:rPr>
                <w:rFonts w:ascii="Times New Roman" w:hAnsi="Times New Roman" w:cs="Times New Roman"/>
                <w:sz w:val="24"/>
                <w:szCs w:val="24"/>
              </w:rPr>
              <w:t>тсутствие, обоснованных жалоб и обращений работников учреждения по вопросам оплаты труда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509C" w:rsidRPr="005E4227" w:rsidRDefault="00A5509C" w:rsidP="00EB3A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6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DA8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DA8" w:rsidRDefault="009A6DA8" w:rsidP="00EB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6DA8" w:rsidRPr="005E4227" w:rsidRDefault="009A6DA8" w:rsidP="009A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тсутствие замечаний в подготовке и своевременной сдачи отчетности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6DA8" w:rsidRPr="005E4227" w:rsidRDefault="009A6DA8" w:rsidP="00EB3A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6DA8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DA8" w:rsidRPr="005E4227" w:rsidRDefault="009A6DA8" w:rsidP="00EB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6DA8" w:rsidRDefault="009A6DA8" w:rsidP="00EB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нарушений:</w:t>
            </w:r>
          </w:p>
          <w:p w:rsidR="009A6DA8" w:rsidRDefault="009A6DA8" w:rsidP="00EB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Исполнительской дисциплины;</w:t>
            </w:r>
          </w:p>
          <w:p w:rsidR="009A6DA8" w:rsidRDefault="009A6DA8" w:rsidP="00EB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 внутреннего трудового распорядка;</w:t>
            </w:r>
          </w:p>
          <w:p w:rsidR="009A6DA8" w:rsidRDefault="009A6DA8" w:rsidP="00EB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охраны труда;</w:t>
            </w:r>
          </w:p>
          <w:p w:rsidR="009A6DA8" w:rsidRPr="005E4227" w:rsidRDefault="009A6DA8" w:rsidP="00EB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противопожарной безопасности.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6DA8" w:rsidRPr="005E4227" w:rsidRDefault="009A6DA8" w:rsidP="004812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70961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961" w:rsidRDefault="00E70961" w:rsidP="00EB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961" w:rsidRDefault="00E70961" w:rsidP="00EB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961" w:rsidRDefault="00E70961" w:rsidP="004812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A6DA8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trHeight w:val="435"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A8" w:rsidRPr="005E4227" w:rsidRDefault="009A6DA8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6DA8" w:rsidRPr="005E4227" w:rsidRDefault="009A6DA8" w:rsidP="0048124B">
            <w:pPr>
              <w:tabs>
                <w:tab w:val="left" w:pos="-18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42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Инструктор-методист</w:t>
            </w:r>
            <w:r w:rsidR="001650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физкультурно-спортивной организации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6DA8" w:rsidRPr="005E4227" w:rsidRDefault="009A6DA8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DA8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8" w:rsidRPr="005E4227" w:rsidRDefault="009A6DA8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6DA8" w:rsidRPr="005E4227" w:rsidRDefault="009A6DA8" w:rsidP="00EB3AF6">
            <w:pPr>
              <w:tabs>
                <w:tab w:val="left" w:pos="-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 xml:space="preserve">ложность в организации </w:t>
            </w:r>
            <w:r w:rsidRPr="00872DDE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учебно-тренировочного процесса</w:t>
            </w: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территориальной разбросанностью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тренировочных </w:t>
            </w: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6DA8" w:rsidRPr="005E4227" w:rsidRDefault="009A6DA8" w:rsidP="00EB3A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DA8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8" w:rsidRPr="005E4227" w:rsidRDefault="009A6DA8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6DA8" w:rsidRPr="005E4227" w:rsidRDefault="009A6DA8" w:rsidP="00EB3AF6">
            <w:pPr>
              <w:tabs>
                <w:tab w:val="left" w:pos="-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спортивно-массовой работы, в том числе и в летний период обучения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6DA8" w:rsidRPr="005E4227" w:rsidRDefault="009A6DA8" w:rsidP="00EB3A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A6DA8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A8" w:rsidRPr="005E4227" w:rsidRDefault="009A6DA8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6DA8" w:rsidRPr="005E4227" w:rsidRDefault="009A6DA8" w:rsidP="0048124B">
            <w:pPr>
              <w:tabs>
                <w:tab w:val="left" w:pos="-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сохранность контингента учащихся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6DA8" w:rsidRPr="005E4227" w:rsidRDefault="009A6DA8" w:rsidP="00EB3A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DA8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A8" w:rsidRPr="005E4227" w:rsidRDefault="009A6DA8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6DA8" w:rsidRPr="005E4227" w:rsidRDefault="009A6DA8" w:rsidP="0048124B">
            <w:pPr>
              <w:tabs>
                <w:tab w:val="left" w:pos="-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</w:t>
            </w: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своевременное представление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отчетности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6DA8" w:rsidRPr="005E4227" w:rsidRDefault="009A6DA8" w:rsidP="00EB3A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6DA8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8" w:rsidRPr="005E4227" w:rsidRDefault="009A6DA8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6DA8" w:rsidRPr="005E4227" w:rsidRDefault="009A6DA8" w:rsidP="0048124B">
            <w:pPr>
              <w:tabs>
                <w:tab w:val="left" w:pos="-18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физкультурно-спортивных мероприятиях и мероприятиях по санитарной очистке города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6DA8" w:rsidRPr="005E4227" w:rsidRDefault="009A6DA8" w:rsidP="00EB3A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A6DA8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A8" w:rsidRPr="005E4227" w:rsidRDefault="009A6DA8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6DA8" w:rsidRPr="005E4227" w:rsidRDefault="009A6DA8" w:rsidP="0048124B">
            <w:pPr>
              <w:tabs>
                <w:tab w:val="left" w:pos="-18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со стороны работников, учащихся Учреждения и их родителей (законных представителей) 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6DA8" w:rsidRPr="005E4227" w:rsidRDefault="009A6DA8" w:rsidP="004812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A6DA8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A8" w:rsidRPr="005E4227" w:rsidRDefault="009A6DA8" w:rsidP="0048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6DA8" w:rsidRPr="005E4227" w:rsidRDefault="009A6DA8" w:rsidP="00856488">
            <w:pPr>
              <w:tabs>
                <w:tab w:val="left" w:pos="-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Успешная организация, проведение и участие в конференциях, семинарах, конкурсах, курсах повышения квалификации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6DA8" w:rsidRPr="005E4227" w:rsidRDefault="009A6DA8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9A6DA8" w:rsidRPr="005E4227" w:rsidRDefault="009A6DA8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DA8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A8" w:rsidRPr="005E4227" w:rsidRDefault="009A6DA8" w:rsidP="0048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6DA8" w:rsidRPr="005E4227" w:rsidRDefault="009A6DA8" w:rsidP="00EB3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замечаний</w:t>
            </w: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 xml:space="preserve"> при ведении и содержании документации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6DA8" w:rsidRPr="005E4227" w:rsidRDefault="009A6DA8" w:rsidP="00EB3A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DA8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A8" w:rsidRPr="005E4227" w:rsidRDefault="009A6DA8" w:rsidP="0048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6DA8" w:rsidRDefault="009A6DA8" w:rsidP="009A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нарушений:</w:t>
            </w:r>
          </w:p>
          <w:p w:rsidR="009A6DA8" w:rsidRDefault="008A418C" w:rsidP="009A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6DA8">
              <w:rPr>
                <w:rFonts w:ascii="Times New Roman" w:hAnsi="Times New Roman" w:cs="Times New Roman"/>
                <w:sz w:val="24"/>
                <w:szCs w:val="24"/>
              </w:rPr>
              <w:t>сполнительской дисциплины;</w:t>
            </w:r>
          </w:p>
          <w:p w:rsidR="009A6DA8" w:rsidRDefault="008A418C" w:rsidP="009A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6DA8">
              <w:rPr>
                <w:rFonts w:ascii="Times New Roman" w:hAnsi="Times New Roman" w:cs="Times New Roman"/>
                <w:sz w:val="24"/>
                <w:szCs w:val="24"/>
              </w:rPr>
              <w:t>равил внутреннего трудового распорядка;</w:t>
            </w:r>
          </w:p>
          <w:p w:rsidR="009A6DA8" w:rsidRDefault="008A418C" w:rsidP="009A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A6DA8">
              <w:rPr>
                <w:rFonts w:ascii="Times New Roman" w:hAnsi="Times New Roman" w:cs="Times New Roman"/>
                <w:sz w:val="24"/>
                <w:szCs w:val="24"/>
              </w:rPr>
              <w:t>ребований охраны труда;</w:t>
            </w:r>
          </w:p>
          <w:p w:rsidR="009A6DA8" w:rsidRPr="005E4227" w:rsidRDefault="008A418C" w:rsidP="009A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A6DA8">
              <w:rPr>
                <w:rFonts w:ascii="Times New Roman" w:hAnsi="Times New Roman" w:cs="Times New Roman"/>
                <w:sz w:val="24"/>
                <w:szCs w:val="24"/>
              </w:rPr>
              <w:t>ребований противопожарной безопасности.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6DA8" w:rsidRPr="005E4227" w:rsidRDefault="009A6DA8" w:rsidP="004812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70961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1" w:rsidRDefault="00E70961" w:rsidP="0048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961" w:rsidRDefault="00E70961" w:rsidP="009A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961" w:rsidRDefault="00E70961" w:rsidP="004812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05B62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62" w:rsidRPr="005E4227" w:rsidRDefault="00105B62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5B62" w:rsidRDefault="00105B62" w:rsidP="00402CDC">
            <w:pPr>
              <w:tabs>
                <w:tab w:val="left" w:pos="-18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Старший </w:t>
            </w:r>
            <w:r w:rsidR="00402C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тренер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5B62" w:rsidRPr="005E4227" w:rsidRDefault="00105B62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B62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62" w:rsidRPr="005E4227" w:rsidRDefault="00105B62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5B62" w:rsidRPr="005E4227" w:rsidRDefault="00105B62" w:rsidP="00105B62">
            <w:pPr>
              <w:tabs>
                <w:tab w:val="left" w:pos="-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проведении</w:t>
            </w: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физкультурно-спортивных мероприятий и мероприятий по санитарной очистке города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5B62" w:rsidRPr="005E4227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05B62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62" w:rsidRPr="005E4227" w:rsidRDefault="00105B62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5B62" w:rsidRPr="005E4227" w:rsidRDefault="00105B62" w:rsidP="00105B62">
            <w:pPr>
              <w:tabs>
                <w:tab w:val="left" w:pos="-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 технологий. Своевременное качественное ведение учебной и спорт</w:t>
            </w:r>
            <w:r w:rsidR="000005EB">
              <w:rPr>
                <w:rFonts w:ascii="Times New Roman" w:hAnsi="Times New Roman" w:cs="Times New Roman"/>
                <w:sz w:val="24"/>
                <w:szCs w:val="24"/>
              </w:rPr>
              <w:t>ивной документации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5B62" w:rsidRPr="005E4227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005EB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5E4227" w:rsidRDefault="000005EB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EB" w:rsidRPr="005E4227" w:rsidRDefault="000005EB" w:rsidP="006B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или положительная динамика уменьшения случаев травматизма во время учебно-тренировочного процесса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EB" w:rsidRPr="005E4227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005EB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5E4227" w:rsidRDefault="000005EB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EB" w:rsidRPr="005E4227" w:rsidRDefault="000005EB" w:rsidP="006B0DB0">
            <w:pPr>
              <w:tabs>
                <w:tab w:val="left" w:pos="-18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учащихся и их родителей (законных представителей)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EB" w:rsidRPr="005E4227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005EB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5E4227" w:rsidRDefault="000005EB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EB" w:rsidRPr="005E4227" w:rsidRDefault="000005EB" w:rsidP="006B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воспитанника - </w:t>
            </w:r>
            <w:r w:rsidRPr="005E4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лауреата городского и регионального смотра-конкурса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EB" w:rsidRPr="005E4227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005EB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5E4227" w:rsidRDefault="000005EB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EB" w:rsidRPr="005E4227" w:rsidRDefault="000005EB" w:rsidP="006B0DB0">
            <w:pPr>
              <w:tabs>
                <w:tab w:val="left" w:pos="-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сохранность контингента учащихся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EB" w:rsidRPr="005E4227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005EB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5E4227" w:rsidRDefault="000005EB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EB" w:rsidRPr="005E4227" w:rsidRDefault="000005EB" w:rsidP="006B0DB0">
            <w:pPr>
              <w:tabs>
                <w:tab w:val="left" w:pos="-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учащихся, включенных в состав  в сборные команды города Ставрополя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EB" w:rsidRPr="005E4227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005EB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5E4227" w:rsidRDefault="000005EB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EB" w:rsidRPr="005E4227" w:rsidRDefault="000005EB" w:rsidP="006B0DB0">
            <w:pPr>
              <w:tabs>
                <w:tab w:val="left" w:pos="-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учащихся, включенных в состав  в сборные команды Ставропольского края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EB" w:rsidRPr="005E4227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005EB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5E4227" w:rsidRDefault="000005EB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EB" w:rsidRPr="005E4227" w:rsidRDefault="000005EB" w:rsidP="006B0DB0">
            <w:pPr>
              <w:tabs>
                <w:tab w:val="left" w:pos="-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D8755D">
              <w:rPr>
                <w:rFonts w:ascii="Times New Roman" w:hAnsi="Times New Roman" w:cs="Times New Roman"/>
                <w:sz w:val="24"/>
                <w:szCs w:val="24"/>
              </w:rPr>
              <w:t>количества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имеющих массовые спортивные разряды, КМС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EB" w:rsidRPr="005E4227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005EB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5E4227" w:rsidRDefault="000005EB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EB" w:rsidRPr="005E4227" w:rsidRDefault="000005EB" w:rsidP="006B0DB0">
            <w:pPr>
              <w:tabs>
                <w:tab w:val="left" w:pos="-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взаимодействие и руководство тренерским (преподавательским) коллективом Учреждения 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5EB" w:rsidRPr="005E4227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Pr="005E4227" w:rsidRDefault="00D8755D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6B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нарушений:</w:t>
            </w:r>
          </w:p>
          <w:p w:rsidR="00D8755D" w:rsidRDefault="00D8755D" w:rsidP="006B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исполнительской дисциплины;</w:t>
            </w:r>
          </w:p>
          <w:p w:rsidR="00D8755D" w:rsidRDefault="00D8755D" w:rsidP="006B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 внутреннего трудового распорядка;</w:t>
            </w:r>
          </w:p>
          <w:p w:rsidR="00D8755D" w:rsidRDefault="00D8755D" w:rsidP="006B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охраны труда;</w:t>
            </w:r>
          </w:p>
          <w:p w:rsidR="00D8755D" w:rsidRPr="005E4227" w:rsidRDefault="00D8755D" w:rsidP="006B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противопожарной безопасности.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Pr="005E4227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Pr="005E4227" w:rsidRDefault="00D8755D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D8755D">
            <w:pPr>
              <w:tabs>
                <w:tab w:val="left" w:pos="-18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Pr="005E4227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5D" w:rsidRPr="005E4227" w:rsidRDefault="00D8755D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755D" w:rsidRPr="005E4227" w:rsidRDefault="00402CDC" w:rsidP="00402CDC">
            <w:pPr>
              <w:tabs>
                <w:tab w:val="left" w:pos="-18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Тренер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755D" w:rsidRPr="005E4227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Pr="005E4227" w:rsidRDefault="00D8755D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Pr="005E4227" w:rsidRDefault="00D8755D" w:rsidP="006B0DB0">
            <w:pPr>
              <w:tabs>
                <w:tab w:val="left" w:pos="-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проведении</w:t>
            </w: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физкультурно-спортивных мероприятий и мероприятий по санитарной очистке города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Pr="005E4227" w:rsidRDefault="00D8755D" w:rsidP="0048124B">
            <w:pPr>
              <w:pStyle w:val="a7"/>
              <w:jc w:val="center"/>
              <w:rPr>
                <w:sz w:val="24"/>
                <w:szCs w:val="24"/>
              </w:rPr>
            </w:pPr>
            <w:r w:rsidRPr="005E422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</w:t>
            </w:r>
          </w:p>
          <w:p w:rsidR="00D8755D" w:rsidRPr="005E4227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5D" w:rsidRPr="005E4227" w:rsidRDefault="00D8755D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Pr="005E4227" w:rsidRDefault="00D8755D" w:rsidP="006B0DB0">
            <w:pPr>
              <w:tabs>
                <w:tab w:val="left" w:pos="-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 технологий. Своевременное качественное ведение учебной и спортивной документации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Pr="005E4227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5D" w:rsidRPr="005E4227" w:rsidRDefault="00D8755D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Pr="005E4227" w:rsidRDefault="00D8755D" w:rsidP="006B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или положительная динамика уменьшения случаев травматизма во время учебно-тренировочного процесса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755D" w:rsidRPr="005E4227" w:rsidRDefault="00D8755D" w:rsidP="00DF60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Pr="005E4227" w:rsidRDefault="00D8755D" w:rsidP="006B0DB0">
            <w:pPr>
              <w:tabs>
                <w:tab w:val="left" w:pos="-18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учащихся и их родителей (законных представителей)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Pr="005E4227" w:rsidRDefault="00D8755D" w:rsidP="00DF60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Pr="005E4227" w:rsidRDefault="00D8755D" w:rsidP="006B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воспитанника - </w:t>
            </w:r>
            <w:r w:rsidRPr="005E4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лауреата городского и регионального смотра-конкурса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DF60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trHeight w:val="343"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5D" w:rsidRPr="005E4227" w:rsidRDefault="00D8755D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Pr="005E4227" w:rsidRDefault="00D8755D" w:rsidP="006B0DB0">
            <w:pPr>
              <w:tabs>
                <w:tab w:val="left" w:pos="-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сохранность контингента учащихся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755D" w:rsidRPr="005E4227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5D" w:rsidRPr="005E4227" w:rsidRDefault="00D8755D" w:rsidP="0048124B">
            <w:pPr>
              <w:tabs>
                <w:tab w:val="left" w:pos="-14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Pr="005E4227" w:rsidRDefault="00D8755D" w:rsidP="006B0DB0">
            <w:pPr>
              <w:tabs>
                <w:tab w:val="left" w:pos="-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учащихся, включенных в состав  в сборные команды города Ставрополя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55D" w:rsidRPr="005E4227" w:rsidRDefault="00D8755D" w:rsidP="00DF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Pr="005E4227" w:rsidRDefault="00D8755D" w:rsidP="006B0DB0">
            <w:pPr>
              <w:tabs>
                <w:tab w:val="left" w:pos="-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учащихся, включенных в состав  в сборные команды Ставропольского края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5D" w:rsidRPr="005E4227" w:rsidRDefault="00D8755D" w:rsidP="0005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Pr="005E4227" w:rsidRDefault="00D8755D" w:rsidP="006B0DB0">
            <w:pPr>
              <w:tabs>
                <w:tab w:val="left" w:pos="-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имеющих массовые спортивные разряды, КМС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Pr="005E4227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нарушений:</w:t>
            </w:r>
          </w:p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исполнительской дисциплины;</w:t>
            </w:r>
          </w:p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 внутреннего трудового распорядка;</w:t>
            </w:r>
          </w:p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охраны труда;</w:t>
            </w:r>
          </w:p>
          <w:p w:rsidR="00D8755D" w:rsidRPr="005E4227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противопожарной безопасности.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70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Юрисконсульт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Своевременная и качественная разработка локальных правовых актов Учреждения 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проведении конкурсных процедур, аукционов по проведению закупок (в соответствии с федеральным законом  № 44-ФЗ) 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сроков проведения экспертизы, наличие обоснованного заключения по каждому исполнительному документу 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 по соблюдению действующего законодательства при разработке локальных нормативно-правовых актов со стороны контролирующих органов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и своевременное обеспечение правовой информацией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техники безопасности и охраны труда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автоматизированных программ, работа с сайтом Учреждения 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нарушений:</w:t>
            </w:r>
          </w:p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исполнительской дисциплины;</w:t>
            </w:r>
          </w:p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 внутреннего трудового распорядка;</w:t>
            </w:r>
          </w:p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охраны труда;</w:t>
            </w:r>
          </w:p>
          <w:p w:rsidR="00D8755D" w:rsidRPr="005E4227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противопожарной безопасности.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8E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Заведующий хозяйством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Pr="005E4227" w:rsidRDefault="00D8755D" w:rsidP="009A6DA8">
            <w:pPr>
              <w:tabs>
                <w:tab w:val="left" w:pos="-18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воевременное и качественное представление  информации, выполнение приказов, поручений, заданий 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 со стороны работников учреждения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различных комиссиях (экспертной, по списанию материальных средств, инвентаризационной и т.д.) 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 при ведении и содержании документации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содержанием помещения, своевременное принятие мер по устранению аварийных ситуаций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 при соблюдении санитарно-гигиенических норм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своевременный контроль по ремонту материальной базы Учреждения (спортивное оборудование)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нарушений:</w:t>
            </w:r>
          </w:p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исполнительской дисциплины;</w:t>
            </w:r>
          </w:p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 внутреннего трудового распорядка;</w:t>
            </w:r>
          </w:p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охраны труда;</w:t>
            </w:r>
          </w:p>
          <w:p w:rsidR="00D8755D" w:rsidRPr="005E4227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противопожарной безопасности.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9C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Специалист по подготовке спортивного инвентаря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4227">
              <w:rPr>
                <w:rFonts w:ascii="Times New Roman" w:hAnsi="Times New Roman" w:cs="Times New Roman"/>
                <w:sz w:val="24"/>
                <w:szCs w:val="24"/>
              </w:rPr>
              <w:t>воевременное и качественное представление  информации, выполнение приказов, поручений, заданий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 со стороны работников учреждения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в исправном состоянии вверенного оборудования и инвентаря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Качественный ремонт материальной базы Учреждения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нарушений:</w:t>
            </w:r>
          </w:p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исполнительской дисциплины;</w:t>
            </w:r>
          </w:p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 внутреннего трудового распорядка;</w:t>
            </w:r>
          </w:p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охраны труда;</w:t>
            </w:r>
          </w:p>
          <w:p w:rsidR="00D8755D" w:rsidRPr="005E4227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противопожарной безопасности.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E3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Уборщик производственных и служебных помещений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в исправном состоянии вверенного оборудования и инвентаря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проведение работ по подготовке Учреждения к новому учебному году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расходных материалов, электроэнергии, других ресурсов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и мер безопасности при проведении работ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 на санитарно-техническое состояние помещений и оборудования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нарушений:</w:t>
            </w:r>
          </w:p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исполнительской дисциплины;</w:t>
            </w:r>
          </w:p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 внутреннего трудового распорядка;</w:t>
            </w:r>
          </w:p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охраны труда;</w:t>
            </w:r>
          </w:p>
          <w:p w:rsidR="00D8755D" w:rsidRPr="005E4227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противопожарной безопасности.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20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Вахтер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 на санитарно-техническое состояние помещений, рабочего места и территории учреждения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 пропускного и внутри объектового режима на территории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 по дежурству в надлежащем порядке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хищений товарно-материальных ценностей Учреждения и личных вещей 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 по использованию охранной и охранно пожарной сигнализации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755D" w:rsidRPr="00A6235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Default="00D8755D" w:rsidP="0005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нарушений:</w:t>
            </w:r>
          </w:p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исполнительской дисциплины;</w:t>
            </w:r>
          </w:p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 внутреннего трудового распорядка;</w:t>
            </w:r>
          </w:p>
          <w:p w:rsidR="00D8755D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охраны труда;</w:t>
            </w:r>
          </w:p>
          <w:p w:rsidR="00D8755D" w:rsidRPr="005E4227" w:rsidRDefault="00D8755D" w:rsidP="0020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противопожарной безопасности.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Default="00D8755D" w:rsidP="004812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755D" w:rsidRPr="00F56749" w:rsidTr="00C16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2" w:type="dxa"/>
          <w:cantSplit/>
          <w:jc w:val="center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D" w:rsidRPr="00F56749" w:rsidRDefault="00D8755D" w:rsidP="00F56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Pr="00F56749" w:rsidRDefault="00D8755D" w:rsidP="00F56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55D" w:rsidRPr="00F56749" w:rsidRDefault="00D8755D" w:rsidP="00F567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4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0A1220" w:rsidRPr="007E210D" w:rsidRDefault="0068009F" w:rsidP="00057D7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2CDC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E70961" w:rsidRPr="00402CDC">
        <w:rPr>
          <w:rFonts w:ascii="Times New Roman" w:hAnsi="Times New Roman" w:cs="Times New Roman"/>
          <w:sz w:val="24"/>
          <w:szCs w:val="24"/>
        </w:rPr>
        <w:t>коэффициент 1 равен 1 должностному окладу.</w:t>
      </w:r>
    </w:p>
    <w:p w:rsidR="00A62359" w:rsidRPr="00801D77" w:rsidRDefault="005A5BBC" w:rsidP="00801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D77">
        <w:rPr>
          <w:rFonts w:ascii="Times New Roman" w:hAnsi="Times New Roman" w:cs="Times New Roman"/>
          <w:spacing w:val="-2"/>
          <w:sz w:val="28"/>
          <w:szCs w:val="28"/>
        </w:rPr>
        <w:t>3.4</w:t>
      </w:r>
      <w:r w:rsidR="0048124B" w:rsidRPr="00801D7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801D77">
        <w:rPr>
          <w:rFonts w:ascii="Times New Roman" w:hAnsi="Times New Roman" w:cs="Times New Roman"/>
          <w:spacing w:val="-2"/>
          <w:sz w:val="28"/>
          <w:szCs w:val="28"/>
        </w:rPr>
        <w:t xml:space="preserve"> К стимулирующим выплатам за интенсивность и высокие результаты работы относятся выплаты работникам Учреждения, связанные с показанными спортивными результатами и устанавливаются в соответствии с размерами выплат, указанных в таблице 2.</w:t>
      </w:r>
    </w:p>
    <w:p w:rsidR="00402CDC" w:rsidRDefault="00402CDC" w:rsidP="007E210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0A1220" w:rsidRPr="007E210D" w:rsidRDefault="00740B4B" w:rsidP="007E210D">
      <w:pPr>
        <w:spacing w:after="0" w:line="240" w:lineRule="auto"/>
        <w:ind w:left="7788" w:right="-2"/>
        <w:jc w:val="right"/>
        <w:rPr>
          <w:rFonts w:ascii="Times New Roman" w:hAnsi="Times New Roman" w:cs="Times New Roman"/>
          <w:sz w:val="20"/>
          <w:szCs w:val="20"/>
        </w:rPr>
      </w:pPr>
      <w:r w:rsidRPr="007E210D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5A5BBC" w:rsidRPr="007E210D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1620"/>
        <w:gridCol w:w="1800"/>
        <w:gridCol w:w="1834"/>
      </w:tblGrid>
      <w:tr w:rsidR="00740B4B" w:rsidRPr="0069171B" w:rsidTr="001E59FA">
        <w:trPr>
          <w:trHeight w:val="5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B" w:rsidRPr="0069171B" w:rsidRDefault="00740B4B" w:rsidP="00265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0B4B" w:rsidRPr="0069171B" w:rsidRDefault="00740B4B" w:rsidP="00265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740B4B" w:rsidRPr="0069171B" w:rsidRDefault="00740B4B" w:rsidP="00265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B" w:rsidRPr="0069171B" w:rsidRDefault="00740B4B" w:rsidP="00265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Статус официального</w:t>
            </w:r>
          </w:p>
          <w:p w:rsidR="00740B4B" w:rsidRPr="0069171B" w:rsidRDefault="00740B4B" w:rsidP="00265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спортивного соревнования</w:t>
            </w:r>
          </w:p>
          <w:p w:rsidR="00740B4B" w:rsidRPr="0069171B" w:rsidRDefault="00740B4B" w:rsidP="00265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B" w:rsidRPr="0069171B" w:rsidRDefault="00740B4B" w:rsidP="00265A97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Занятое</w:t>
            </w:r>
          </w:p>
          <w:p w:rsidR="00740B4B" w:rsidRPr="0069171B" w:rsidRDefault="00740B4B" w:rsidP="00265A97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место или участие без учета занятого места</w:t>
            </w:r>
          </w:p>
          <w:p w:rsidR="00740B4B" w:rsidRPr="0069171B" w:rsidRDefault="00740B4B" w:rsidP="00265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91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азмер норматива оплаты труда в процентах от ставки заработной платы тренера-преподавателя за </w:t>
            </w:r>
            <w:proofErr w:type="spellStart"/>
            <w:r w:rsidRPr="0069171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</w:t>
            </w:r>
            <w:proofErr w:type="spellEnd"/>
          </w:p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71B">
              <w:rPr>
                <w:rFonts w:ascii="Times New Roman" w:eastAsia="Calibri" w:hAnsi="Times New Roman" w:cs="Times New Roman"/>
                <w:sz w:val="24"/>
                <w:szCs w:val="24"/>
              </w:rPr>
              <w:t>тивную</w:t>
            </w:r>
            <w:proofErr w:type="spellEnd"/>
            <w:r w:rsidRPr="00691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подготовку одного спортсмена (команды)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91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азмер </w:t>
            </w:r>
            <w:proofErr w:type="spellStart"/>
            <w:r w:rsidRPr="0069171B">
              <w:rPr>
                <w:rFonts w:ascii="Times New Roman" w:eastAsia="Calibri" w:hAnsi="Times New Roman" w:cs="Times New Roman"/>
                <w:sz w:val="24"/>
                <w:szCs w:val="24"/>
              </w:rPr>
              <w:t>стимулиру</w:t>
            </w:r>
            <w:proofErr w:type="spellEnd"/>
          </w:p>
          <w:p w:rsidR="00740B4B" w:rsidRPr="0069171B" w:rsidRDefault="00740B4B" w:rsidP="00265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71B">
              <w:rPr>
                <w:rFonts w:ascii="Times New Roman" w:eastAsia="Calibri" w:hAnsi="Times New Roman" w:cs="Times New Roman"/>
                <w:sz w:val="24"/>
                <w:szCs w:val="24"/>
              </w:rPr>
              <w:t>ющей</w:t>
            </w:r>
            <w:proofErr w:type="spellEnd"/>
            <w:r w:rsidRPr="00691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выплаты в процентах к должностному окладу работника за подготовку и (или) участие в подготовке одного спортсмена (команды)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40B4B" w:rsidRPr="0069171B" w:rsidTr="001E59FA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B4B" w:rsidRPr="0069171B" w:rsidTr="001E59FA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B4B" w:rsidRPr="0069171B" w:rsidTr="001E59FA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B4B" w:rsidRPr="0069171B" w:rsidTr="001E59FA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B4B" w:rsidRPr="0069171B" w:rsidTr="001E59FA">
        <w:trPr>
          <w:trHeight w:val="20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1. В личных и командных видах спортивных дисциплин</w:t>
            </w:r>
          </w:p>
        </w:tc>
      </w:tr>
      <w:tr w:rsidR="00740B4B" w:rsidRPr="0069171B" w:rsidTr="001E59F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40B4B" w:rsidRPr="0069171B" w:rsidRDefault="00740B4B" w:rsidP="00265A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B" w:rsidRPr="0069171B" w:rsidRDefault="00740B4B" w:rsidP="00265A9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игры, </w:t>
            </w:r>
          </w:p>
          <w:p w:rsidR="00740B4B" w:rsidRPr="0069171B" w:rsidRDefault="00740B4B" w:rsidP="00265A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  <w:p w:rsidR="00740B4B" w:rsidRPr="0069171B" w:rsidRDefault="00740B4B" w:rsidP="00265A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4B" w:rsidRPr="0069171B" w:rsidRDefault="00740B4B" w:rsidP="00265A9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5C1E1D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E1D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5C1E1D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E1D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740B4B" w:rsidRPr="0069171B" w:rsidTr="001E59F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160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740B4B" w:rsidRPr="0069171B" w:rsidTr="001E59F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740B4B" w:rsidRPr="0069171B" w:rsidTr="001E59F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740B4B" w:rsidRPr="0069171B" w:rsidTr="001E59F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 xml:space="preserve">Кубок мира </w:t>
            </w:r>
          </w:p>
          <w:p w:rsidR="00740B4B" w:rsidRPr="0069171B" w:rsidRDefault="00740B4B" w:rsidP="00265A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 xml:space="preserve">(сумма этапов или финал), </w:t>
            </w:r>
          </w:p>
          <w:p w:rsidR="00740B4B" w:rsidRPr="0069171B" w:rsidRDefault="00740B4B" w:rsidP="00265A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</w:p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160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740B4B" w:rsidRPr="0069171B" w:rsidTr="001E59F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740B4B" w:rsidRPr="0069171B" w:rsidTr="001E59F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740B4B" w:rsidRPr="0069171B" w:rsidTr="001E59F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1E59FA" w:rsidRPr="0069171B" w:rsidTr="00872D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9FA" w:rsidRPr="0069171B" w:rsidRDefault="001E59FA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9FA" w:rsidRPr="0069171B" w:rsidRDefault="001E59FA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Кубок Европы</w:t>
            </w:r>
          </w:p>
          <w:p w:rsidR="001E59FA" w:rsidRPr="0069171B" w:rsidRDefault="001E59FA" w:rsidP="0026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(сумма этапов или финал),</w:t>
            </w:r>
          </w:p>
          <w:p w:rsidR="001E59FA" w:rsidRPr="0069171B" w:rsidRDefault="001E59FA" w:rsidP="0026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FA" w:rsidRPr="0069171B" w:rsidRDefault="001E59FA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FA" w:rsidRPr="0069171B" w:rsidRDefault="001E59FA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FA" w:rsidRPr="0069171B" w:rsidRDefault="001E59FA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1E59FA" w:rsidRPr="0069171B" w:rsidTr="00872DD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9FA" w:rsidRPr="0069171B" w:rsidRDefault="001E59FA" w:rsidP="00265A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9FA" w:rsidRPr="0069171B" w:rsidRDefault="001E59FA" w:rsidP="0026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FA" w:rsidRPr="0069171B" w:rsidRDefault="001E59FA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FA" w:rsidRPr="0069171B" w:rsidRDefault="001E59FA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FA" w:rsidRPr="0069171B" w:rsidRDefault="001E59FA" w:rsidP="00265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1E59FA" w:rsidRPr="0069171B" w:rsidTr="00872DD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9FA" w:rsidRPr="0069171B" w:rsidRDefault="001E59FA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9FA" w:rsidRPr="0069171B" w:rsidRDefault="001E59FA" w:rsidP="0026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FA" w:rsidRPr="0069171B" w:rsidRDefault="001E59FA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FA" w:rsidRPr="0069171B" w:rsidRDefault="001E59FA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FA" w:rsidRPr="0069171B" w:rsidRDefault="001E59FA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1E59FA" w:rsidRPr="0069171B" w:rsidTr="00872DD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FA" w:rsidRPr="0069171B" w:rsidRDefault="001E59FA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FA" w:rsidRPr="0069171B" w:rsidRDefault="001E59FA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FA" w:rsidRPr="0069171B" w:rsidRDefault="001E59FA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FA" w:rsidRPr="0069171B" w:rsidRDefault="001E59FA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FA" w:rsidRPr="0069171B" w:rsidRDefault="001E59FA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740B4B" w:rsidRPr="0069171B" w:rsidTr="001E59FA">
        <w:trPr>
          <w:trHeight w:val="20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 xml:space="preserve">Этапы Кубка мира, </w:t>
            </w:r>
          </w:p>
          <w:p w:rsidR="00740B4B" w:rsidRPr="0069171B" w:rsidRDefault="00740B4B" w:rsidP="00265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первенство Европы,</w:t>
            </w:r>
          </w:p>
          <w:p w:rsidR="00740B4B" w:rsidRPr="0069171B" w:rsidRDefault="00740B4B" w:rsidP="00265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Всемирная универсиада,</w:t>
            </w:r>
          </w:p>
          <w:p w:rsidR="00740B4B" w:rsidRPr="0069171B" w:rsidRDefault="00740B4B" w:rsidP="00265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 xml:space="preserve">Юношеские Олимпийские игры, </w:t>
            </w:r>
          </w:p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Европейский юношеский Олимпийский фестиваль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740B4B" w:rsidRPr="0069171B" w:rsidTr="001E59F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740B4B" w:rsidRPr="0069171B" w:rsidTr="001E59F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740B4B" w:rsidRPr="0069171B" w:rsidTr="001E59F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740B4B" w:rsidRPr="0069171B" w:rsidTr="001E59F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Прочие официальные международные спортивные соревнования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740B4B" w:rsidRPr="0069171B" w:rsidTr="001E59F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740B4B" w:rsidRPr="0069171B" w:rsidTr="001E59F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740B4B" w:rsidRPr="0069171B" w:rsidTr="001E59F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B4B" w:rsidRPr="0069171B" w:rsidTr="001E59F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Чемпионат России,</w:t>
            </w:r>
          </w:p>
          <w:p w:rsidR="00740B4B" w:rsidRPr="0069171B" w:rsidRDefault="00740B4B" w:rsidP="00265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</w:t>
            </w:r>
          </w:p>
          <w:p w:rsidR="00740B4B" w:rsidRPr="0069171B" w:rsidRDefault="00740B4B" w:rsidP="0026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(сумма этапов или финал)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740B4B" w:rsidRPr="0069171B" w:rsidTr="001E59F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740B4B" w:rsidRPr="0069171B" w:rsidTr="001E59F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740B4B" w:rsidRPr="0069171B" w:rsidTr="001E59F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740B4B" w:rsidRPr="0069171B" w:rsidTr="001E59FA">
        <w:trPr>
          <w:trHeight w:val="22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Первенство России (среди молодежи),</w:t>
            </w:r>
          </w:p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(финалы)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740B4B" w:rsidRPr="0069171B" w:rsidTr="001E59FA">
        <w:trPr>
          <w:trHeight w:val="16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740B4B" w:rsidRPr="0069171B" w:rsidTr="001E59F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740B4B" w:rsidRPr="0069171B" w:rsidTr="001E59FA">
        <w:trPr>
          <w:trHeight w:val="16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740B4B" w:rsidRPr="0069171B" w:rsidTr="001E59F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Первенство России (юниоры и юниорки, юноши и девушки), Спартакиада спортивных школ (финалы), Спартакиада учащихся (финалы)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740B4B" w:rsidRPr="0069171B" w:rsidTr="001E59F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740B4B" w:rsidRPr="0069171B" w:rsidTr="001E59F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740B4B" w:rsidRPr="0069171B" w:rsidTr="001E59FA">
        <w:trPr>
          <w:trHeight w:val="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B4B" w:rsidRPr="0069171B" w:rsidTr="001E59FA">
        <w:trPr>
          <w:trHeight w:val="24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Прочие межрегиональные и всероссийские официальные спортивные соревнования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740B4B" w:rsidRPr="0069171B" w:rsidTr="001E59F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740B4B" w:rsidRPr="0069171B" w:rsidTr="001E59F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B4B" w:rsidRPr="0069171B" w:rsidTr="001E59FA">
        <w:trPr>
          <w:trHeight w:val="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0B4B" w:rsidRPr="00D47E63" w:rsidRDefault="00740B4B" w:rsidP="00740B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E63">
        <w:rPr>
          <w:rFonts w:ascii="Times New Roman" w:hAnsi="Times New Roman" w:cs="Times New Roman"/>
          <w:sz w:val="28"/>
          <w:szCs w:val="28"/>
        </w:rPr>
        <w:t>Примечание:</w:t>
      </w:r>
    </w:p>
    <w:p w:rsidR="0048124B" w:rsidRDefault="00740B4B" w:rsidP="00F546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E63">
        <w:rPr>
          <w:rFonts w:ascii="Times New Roman" w:hAnsi="Times New Roman" w:cs="Times New Roman"/>
          <w:sz w:val="28"/>
          <w:szCs w:val="28"/>
        </w:rPr>
        <w:t xml:space="preserve">Стимулирующая выплата </w:t>
      </w:r>
      <w:r>
        <w:rPr>
          <w:rFonts w:ascii="Times New Roman" w:hAnsi="Times New Roman" w:cs="Times New Roman"/>
          <w:sz w:val="28"/>
          <w:szCs w:val="28"/>
        </w:rPr>
        <w:t xml:space="preserve">к должностному окладу работника </w:t>
      </w:r>
      <w:r w:rsidR="006E5EB7">
        <w:rPr>
          <w:rFonts w:ascii="Times New Roman" w:hAnsi="Times New Roman" w:cs="Times New Roman"/>
          <w:sz w:val="28"/>
          <w:szCs w:val="28"/>
        </w:rPr>
        <w:t>Учреждения</w:t>
      </w:r>
      <w:r w:rsidRPr="00D47E63">
        <w:rPr>
          <w:rFonts w:ascii="Times New Roman" w:hAnsi="Times New Roman" w:cs="Times New Roman"/>
          <w:sz w:val="28"/>
          <w:szCs w:val="28"/>
        </w:rPr>
        <w:t xml:space="preserve"> за подготовку и (или) участие в подготовке спортсмена высокого класса устанавлива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47E63">
        <w:rPr>
          <w:rFonts w:ascii="Times New Roman" w:hAnsi="Times New Roman" w:cs="Times New Roman"/>
          <w:sz w:val="28"/>
          <w:szCs w:val="28"/>
        </w:rPr>
        <w:t xml:space="preserve"> по наивысшему статусу официальных спортивных соревнований на основании протоколов или выписки из протоколов спортивных соревнований, а срок ее действия - с момента показанного спортсменом спортивного результата или с начала (финансового) года (соответственно сдвигая срок действия) в течение одного календарного года, а по международным спортивным соревнованиям - до проведения следующих международных спортивных соревнований данного статуса (за исключением случаев их проведения </w:t>
      </w:r>
      <w:r w:rsidR="00EC77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47E63">
        <w:rPr>
          <w:rFonts w:ascii="Times New Roman" w:hAnsi="Times New Roman" w:cs="Times New Roman"/>
          <w:sz w:val="28"/>
          <w:szCs w:val="28"/>
        </w:rPr>
        <w:t>в том же календарном году, в котором показан спортивный результат).</w:t>
      </w:r>
    </w:p>
    <w:p w:rsidR="00740B4B" w:rsidRPr="00D47E63" w:rsidRDefault="00740B4B" w:rsidP="00740B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E63">
        <w:rPr>
          <w:rFonts w:ascii="Times New Roman" w:hAnsi="Times New Roman" w:cs="Times New Roman"/>
          <w:sz w:val="28"/>
          <w:szCs w:val="28"/>
        </w:rPr>
        <w:lastRenderedPageBreak/>
        <w:t xml:space="preserve">Если в период действия установленной стимулирующей выплаты </w:t>
      </w:r>
      <w:r w:rsidR="00EC77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7E63">
        <w:rPr>
          <w:rFonts w:ascii="Times New Roman" w:hAnsi="Times New Roman" w:cs="Times New Roman"/>
          <w:sz w:val="28"/>
          <w:szCs w:val="28"/>
        </w:rPr>
        <w:t>к должност</w:t>
      </w:r>
      <w:r>
        <w:rPr>
          <w:rFonts w:ascii="Times New Roman" w:hAnsi="Times New Roman" w:cs="Times New Roman"/>
          <w:sz w:val="28"/>
          <w:szCs w:val="28"/>
        </w:rPr>
        <w:t xml:space="preserve">ному окладу работника </w:t>
      </w:r>
      <w:r w:rsidR="00402CDC">
        <w:rPr>
          <w:rFonts w:ascii="Times New Roman" w:hAnsi="Times New Roman" w:cs="Times New Roman"/>
          <w:sz w:val="28"/>
          <w:szCs w:val="28"/>
        </w:rPr>
        <w:t>Учреждения</w:t>
      </w:r>
      <w:r w:rsidRPr="00D47E63">
        <w:rPr>
          <w:rFonts w:ascii="Times New Roman" w:hAnsi="Times New Roman" w:cs="Times New Roman"/>
          <w:sz w:val="28"/>
          <w:szCs w:val="28"/>
        </w:rPr>
        <w:t xml:space="preserve"> спортсмен улучшил спортивный результат, размер стимулирующей выплаты соответственно увеличива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47E63">
        <w:rPr>
          <w:rFonts w:ascii="Times New Roman" w:hAnsi="Times New Roman" w:cs="Times New Roman"/>
          <w:sz w:val="28"/>
          <w:szCs w:val="28"/>
        </w:rPr>
        <w:t xml:space="preserve"> и устанавлива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D47E63">
        <w:rPr>
          <w:rFonts w:ascii="Times New Roman" w:hAnsi="Times New Roman" w:cs="Times New Roman"/>
          <w:sz w:val="28"/>
          <w:szCs w:val="28"/>
        </w:rPr>
        <w:t xml:space="preserve"> новое исчисление срока его действия.</w:t>
      </w:r>
    </w:p>
    <w:p w:rsidR="00740B4B" w:rsidRDefault="00740B4B" w:rsidP="00740B4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7B6">
        <w:rPr>
          <w:rFonts w:ascii="Times New Roman" w:hAnsi="Times New Roman" w:cs="Times New Roman"/>
          <w:sz w:val="28"/>
          <w:szCs w:val="28"/>
        </w:rPr>
        <w:t>В период действия стимулирующей выплаты за показанный спортсменом спортивный результат</w:t>
      </w:r>
      <w:r w:rsidR="00C543A0">
        <w:rPr>
          <w:rFonts w:ascii="Times New Roman" w:hAnsi="Times New Roman" w:cs="Times New Roman"/>
          <w:sz w:val="28"/>
          <w:szCs w:val="28"/>
        </w:rPr>
        <w:t>,</w:t>
      </w:r>
      <w:r w:rsidRPr="002B17B6">
        <w:rPr>
          <w:rFonts w:ascii="Times New Roman" w:hAnsi="Times New Roman" w:cs="Times New Roman"/>
          <w:sz w:val="28"/>
          <w:szCs w:val="28"/>
        </w:rPr>
        <w:t xml:space="preserve"> тренерская нагрузка работнику из числа тренерского состава за данного спортсмена в соответствии с этапом спортивной подготовки не производится.</w:t>
      </w:r>
    </w:p>
    <w:p w:rsidR="00740B4B" w:rsidRPr="00D47E63" w:rsidRDefault="005A5BBC" w:rsidP="00740B4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40B4B">
        <w:rPr>
          <w:rFonts w:ascii="Times New Roman" w:hAnsi="Times New Roman" w:cs="Times New Roman"/>
          <w:sz w:val="28"/>
          <w:szCs w:val="28"/>
        </w:rPr>
        <w:t xml:space="preserve">. </w:t>
      </w:r>
      <w:r w:rsidR="00740B4B" w:rsidRPr="00D47E63">
        <w:rPr>
          <w:rFonts w:ascii="Times New Roman" w:eastAsia="Calibri" w:hAnsi="Times New Roman" w:cs="Times New Roman"/>
          <w:sz w:val="28"/>
          <w:szCs w:val="28"/>
        </w:rPr>
        <w:t>К стимулирующим выплатам за качество выполняемых работ относятся выплаты, связ</w:t>
      </w:r>
      <w:r w:rsidR="00C543A0">
        <w:rPr>
          <w:rFonts w:ascii="Times New Roman" w:eastAsia="Calibri" w:hAnsi="Times New Roman" w:cs="Times New Roman"/>
          <w:sz w:val="28"/>
          <w:szCs w:val="28"/>
        </w:rPr>
        <w:t xml:space="preserve">анные с деятельностью </w:t>
      </w:r>
      <w:r w:rsidR="00EC7763">
        <w:rPr>
          <w:rFonts w:ascii="Times New Roman" w:eastAsia="Calibri" w:hAnsi="Times New Roman" w:cs="Times New Roman"/>
          <w:sz w:val="28"/>
          <w:szCs w:val="28"/>
        </w:rPr>
        <w:t>Учреждения,</w:t>
      </w:r>
      <w:r w:rsidR="00740B4B" w:rsidRPr="00D47E63">
        <w:rPr>
          <w:rFonts w:ascii="Times New Roman" w:eastAsia="Calibri" w:hAnsi="Times New Roman" w:cs="Times New Roman"/>
          <w:sz w:val="28"/>
          <w:szCs w:val="28"/>
        </w:rPr>
        <w:t xml:space="preserve"> а такж</w:t>
      </w:r>
      <w:r w:rsidR="00C543A0">
        <w:rPr>
          <w:rFonts w:ascii="Times New Roman" w:eastAsia="Calibri" w:hAnsi="Times New Roman" w:cs="Times New Roman"/>
          <w:sz w:val="28"/>
          <w:szCs w:val="28"/>
        </w:rPr>
        <w:t xml:space="preserve">е  выплаты работникам </w:t>
      </w:r>
      <w:r w:rsidR="00EC7763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740B4B" w:rsidRPr="00D47E63">
        <w:rPr>
          <w:rFonts w:ascii="Times New Roman" w:eastAsia="Calibri" w:hAnsi="Times New Roman" w:cs="Times New Roman"/>
          <w:sz w:val="28"/>
          <w:szCs w:val="28"/>
        </w:rPr>
        <w:t>, имеющим ученую степень, почетные звания и ведомственные нагрудные знаки в области физической культуры и спорта.</w:t>
      </w:r>
    </w:p>
    <w:p w:rsidR="00740B4B" w:rsidRPr="00D47E63" w:rsidRDefault="00740B4B" w:rsidP="00740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E63">
        <w:rPr>
          <w:rFonts w:ascii="Times New Roman" w:eastAsia="Calibri" w:hAnsi="Times New Roman" w:cs="Times New Roman"/>
          <w:sz w:val="28"/>
          <w:szCs w:val="28"/>
        </w:rPr>
        <w:t>Стимулирующие выплаты, связ</w:t>
      </w:r>
      <w:r w:rsidR="00C543A0">
        <w:rPr>
          <w:rFonts w:ascii="Times New Roman" w:eastAsia="Calibri" w:hAnsi="Times New Roman" w:cs="Times New Roman"/>
          <w:sz w:val="28"/>
          <w:szCs w:val="28"/>
        </w:rPr>
        <w:t xml:space="preserve">анные с деятельностью </w:t>
      </w:r>
      <w:r w:rsidR="00EC7763">
        <w:rPr>
          <w:rFonts w:ascii="Times New Roman" w:eastAsia="Calibri" w:hAnsi="Times New Roman" w:cs="Times New Roman"/>
          <w:sz w:val="28"/>
          <w:szCs w:val="28"/>
        </w:rPr>
        <w:t>Учреждения,</w:t>
      </w:r>
      <w:r w:rsidRPr="00D47E63">
        <w:rPr>
          <w:rFonts w:ascii="Times New Roman" w:eastAsia="Calibri" w:hAnsi="Times New Roman" w:cs="Times New Roman"/>
          <w:sz w:val="28"/>
          <w:szCs w:val="28"/>
        </w:rPr>
        <w:t xml:space="preserve"> производятся в соответствии с достигну</w:t>
      </w:r>
      <w:r w:rsidR="001662A8">
        <w:rPr>
          <w:rFonts w:ascii="Times New Roman" w:eastAsia="Calibri" w:hAnsi="Times New Roman" w:cs="Times New Roman"/>
          <w:sz w:val="28"/>
          <w:szCs w:val="28"/>
        </w:rPr>
        <w:t xml:space="preserve">тыми показателями эффективности. </w:t>
      </w:r>
    </w:p>
    <w:p w:rsidR="00740B4B" w:rsidRPr="00D47E63" w:rsidRDefault="00740B4B" w:rsidP="00740B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63">
        <w:rPr>
          <w:rFonts w:ascii="Times New Roman" w:hAnsi="Times New Roman" w:cs="Times New Roman"/>
          <w:sz w:val="28"/>
          <w:szCs w:val="28"/>
        </w:rPr>
        <w:t>за своевременное и качественное выполнение должностных обязанностей, заданий и поручений;</w:t>
      </w:r>
    </w:p>
    <w:p w:rsidR="00740B4B" w:rsidRPr="00D47E63" w:rsidRDefault="00B6790F" w:rsidP="00740B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B4B" w:rsidRPr="00D47E63">
        <w:rPr>
          <w:rFonts w:ascii="Times New Roman" w:hAnsi="Times New Roman" w:cs="Times New Roman"/>
          <w:sz w:val="28"/>
          <w:szCs w:val="28"/>
        </w:rPr>
        <w:t>за инициативность по совершенс</w:t>
      </w:r>
      <w:r w:rsidR="00C543A0">
        <w:rPr>
          <w:rFonts w:ascii="Times New Roman" w:hAnsi="Times New Roman" w:cs="Times New Roman"/>
          <w:sz w:val="28"/>
          <w:szCs w:val="28"/>
        </w:rPr>
        <w:t>т</w:t>
      </w:r>
      <w:r w:rsidR="001A3BE4">
        <w:rPr>
          <w:rFonts w:ascii="Times New Roman" w:hAnsi="Times New Roman" w:cs="Times New Roman"/>
          <w:sz w:val="28"/>
          <w:szCs w:val="28"/>
        </w:rPr>
        <w:t>вованию деятельности Учреждения</w:t>
      </w:r>
      <w:r w:rsidR="00740B4B" w:rsidRPr="00D47E63">
        <w:rPr>
          <w:rFonts w:ascii="Times New Roman" w:hAnsi="Times New Roman" w:cs="Times New Roman"/>
          <w:sz w:val="28"/>
          <w:szCs w:val="28"/>
        </w:rPr>
        <w:t>;</w:t>
      </w:r>
    </w:p>
    <w:p w:rsidR="00740B4B" w:rsidRPr="00D47E63" w:rsidRDefault="00740B4B" w:rsidP="00740B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63">
        <w:rPr>
          <w:rFonts w:ascii="Times New Roman" w:hAnsi="Times New Roman" w:cs="Times New Roman"/>
          <w:sz w:val="28"/>
          <w:szCs w:val="28"/>
        </w:rPr>
        <w:t xml:space="preserve">за личный вклад в решение задач и </w:t>
      </w:r>
      <w:r w:rsidR="00C543A0">
        <w:rPr>
          <w:rFonts w:ascii="Times New Roman" w:hAnsi="Times New Roman" w:cs="Times New Roman"/>
          <w:sz w:val="28"/>
          <w:szCs w:val="28"/>
        </w:rPr>
        <w:t xml:space="preserve">осуществление функций </w:t>
      </w:r>
      <w:r w:rsidR="00EC7763">
        <w:rPr>
          <w:rFonts w:ascii="Times New Roman" w:hAnsi="Times New Roman" w:cs="Times New Roman"/>
          <w:sz w:val="28"/>
          <w:szCs w:val="28"/>
        </w:rPr>
        <w:t>Учреждения</w:t>
      </w:r>
      <w:r w:rsidRPr="00D47E63">
        <w:rPr>
          <w:rFonts w:ascii="Times New Roman" w:hAnsi="Times New Roman" w:cs="Times New Roman"/>
          <w:sz w:val="28"/>
          <w:szCs w:val="28"/>
        </w:rPr>
        <w:t>;</w:t>
      </w:r>
    </w:p>
    <w:p w:rsidR="00740B4B" w:rsidRPr="00D47E63" w:rsidRDefault="00740B4B" w:rsidP="00740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E63">
        <w:rPr>
          <w:rFonts w:ascii="Times New Roman" w:eastAsia="Calibri" w:hAnsi="Times New Roman" w:cs="Times New Roman"/>
          <w:sz w:val="28"/>
          <w:szCs w:val="28"/>
        </w:rPr>
        <w:t>за соответствие качества выполняемой работы квалификационной категории и трудовым (должностным) обязанностям;</w:t>
      </w:r>
    </w:p>
    <w:p w:rsidR="00740B4B" w:rsidRPr="00D47E63" w:rsidRDefault="00740B4B" w:rsidP="00740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E63">
        <w:rPr>
          <w:rFonts w:ascii="Times New Roman" w:eastAsia="Calibri" w:hAnsi="Times New Roman" w:cs="Times New Roman"/>
          <w:sz w:val="28"/>
          <w:szCs w:val="28"/>
        </w:rPr>
        <w:t>за личное участие в меро</w:t>
      </w:r>
      <w:r w:rsidR="00C543A0">
        <w:rPr>
          <w:rFonts w:ascii="Times New Roman" w:eastAsia="Calibri" w:hAnsi="Times New Roman" w:cs="Times New Roman"/>
          <w:sz w:val="28"/>
          <w:szCs w:val="28"/>
        </w:rPr>
        <w:t>п</w:t>
      </w:r>
      <w:r w:rsidR="001A3BE4">
        <w:rPr>
          <w:rFonts w:ascii="Times New Roman" w:eastAsia="Calibri" w:hAnsi="Times New Roman" w:cs="Times New Roman"/>
          <w:sz w:val="28"/>
          <w:szCs w:val="28"/>
        </w:rPr>
        <w:t>риятиях, проводимых Учреждением</w:t>
      </w:r>
      <w:r w:rsidRPr="00D47E6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40B4B" w:rsidRPr="00D47E63" w:rsidRDefault="00C543A0" w:rsidP="00740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работы </w:t>
      </w:r>
      <w:r w:rsidR="00EC7763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740B4B" w:rsidRPr="00D47E63">
        <w:rPr>
          <w:rFonts w:ascii="Times New Roman" w:eastAsia="Calibri" w:hAnsi="Times New Roman" w:cs="Times New Roman"/>
          <w:sz w:val="28"/>
          <w:szCs w:val="28"/>
        </w:rPr>
        <w:t xml:space="preserve"> (например, занятые с 1 по 6 места </w:t>
      </w:r>
      <w:r w:rsidR="00EC776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740B4B" w:rsidRPr="00D47E63">
        <w:rPr>
          <w:rFonts w:ascii="Times New Roman" w:eastAsia="Calibri" w:hAnsi="Times New Roman" w:cs="Times New Roman"/>
          <w:sz w:val="28"/>
          <w:szCs w:val="28"/>
        </w:rPr>
        <w:t>в официальном смотре-конкурсе по итогам года среди Учреждений по профилю деятельности);</w:t>
      </w:r>
    </w:p>
    <w:p w:rsidR="00740B4B" w:rsidRPr="00D47E63" w:rsidRDefault="00740B4B" w:rsidP="00740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E63">
        <w:rPr>
          <w:rFonts w:ascii="Times New Roman" w:eastAsia="Calibri" w:hAnsi="Times New Roman" w:cs="Times New Roman"/>
          <w:sz w:val="28"/>
          <w:szCs w:val="28"/>
        </w:rPr>
        <w:t>за организацию и проведение официальных физкультурных мероприятий и спортивных мероприятий (более 10 мероприятий в год);</w:t>
      </w:r>
    </w:p>
    <w:p w:rsidR="00740B4B" w:rsidRPr="00D47E63" w:rsidRDefault="00C543A0" w:rsidP="00740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выполнение </w:t>
      </w:r>
      <w:r w:rsidR="00EC7763"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="00740B4B" w:rsidRPr="00D47E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задания.</w:t>
      </w:r>
    </w:p>
    <w:p w:rsidR="00740B4B" w:rsidRPr="00D47E63" w:rsidRDefault="00823774" w:rsidP="0074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выплат </w:t>
      </w:r>
      <w:r w:rsidR="00740B4B" w:rsidRPr="00D47E63">
        <w:rPr>
          <w:rFonts w:ascii="Times New Roman" w:hAnsi="Times New Roman" w:cs="Times New Roman"/>
          <w:sz w:val="28"/>
          <w:szCs w:val="28"/>
        </w:rPr>
        <w:t xml:space="preserve">за качество выполняемых работ устанавливаются </w:t>
      </w:r>
      <w:r w:rsidR="00EC77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0B4B" w:rsidRPr="00D47E63">
        <w:rPr>
          <w:rFonts w:ascii="Times New Roman" w:hAnsi="Times New Roman" w:cs="Times New Roman"/>
          <w:sz w:val="28"/>
          <w:szCs w:val="28"/>
        </w:rPr>
        <w:t>к должност</w:t>
      </w:r>
      <w:r w:rsidR="00C543A0">
        <w:rPr>
          <w:rFonts w:ascii="Times New Roman" w:hAnsi="Times New Roman" w:cs="Times New Roman"/>
          <w:sz w:val="28"/>
          <w:szCs w:val="28"/>
        </w:rPr>
        <w:t>ному окладу работн</w:t>
      </w:r>
      <w:r>
        <w:rPr>
          <w:rFonts w:ascii="Times New Roman" w:hAnsi="Times New Roman" w:cs="Times New Roman"/>
          <w:sz w:val="28"/>
          <w:szCs w:val="28"/>
        </w:rPr>
        <w:t xml:space="preserve">ика </w:t>
      </w:r>
      <w:r w:rsidR="00EC776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C543A0">
        <w:rPr>
          <w:rFonts w:ascii="Times New Roman" w:hAnsi="Times New Roman" w:cs="Times New Roman"/>
          <w:sz w:val="28"/>
          <w:szCs w:val="28"/>
        </w:rPr>
        <w:t xml:space="preserve"> каждый месяц</w:t>
      </w:r>
      <w:r w:rsidR="00740B4B" w:rsidRPr="00D47E63">
        <w:rPr>
          <w:rFonts w:ascii="Times New Roman" w:hAnsi="Times New Roman" w:cs="Times New Roman"/>
          <w:sz w:val="28"/>
          <w:szCs w:val="28"/>
        </w:rPr>
        <w:t>.</w:t>
      </w:r>
    </w:p>
    <w:p w:rsidR="00740B4B" w:rsidRPr="00D47E63" w:rsidRDefault="00740B4B" w:rsidP="00740B4B">
      <w:pPr>
        <w:pStyle w:val="a6"/>
        <w:widowControl w:val="0"/>
        <w:ind w:left="0" w:firstLine="708"/>
        <w:jc w:val="both"/>
        <w:rPr>
          <w:spacing w:val="-2"/>
          <w:sz w:val="28"/>
          <w:szCs w:val="28"/>
        </w:rPr>
      </w:pPr>
      <w:r w:rsidRPr="00D47E63">
        <w:rPr>
          <w:sz w:val="28"/>
          <w:szCs w:val="28"/>
        </w:rPr>
        <w:t>Стимулирующ</w:t>
      </w:r>
      <w:r w:rsidR="00C543A0">
        <w:rPr>
          <w:sz w:val="28"/>
          <w:szCs w:val="28"/>
        </w:rPr>
        <w:t xml:space="preserve">ие выплаты </w:t>
      </w:r>
      <w:r w:rsidR="00EC7763">
        <w:rPr>
          <w:sz w:val="28"/>
          <w:szCs w:val="28"/>
        </w:rPr>
        <w:t xml:space="preserve">за опыт работы и достижения работников в сфере физической культуры и спорта, отмеченные </w:t>
      </w:r>
      <w:r w:rsidR="0042000D">
        <w:rPr>
          <w:sz w:val="28"/>
          <w:szCs w:val="28"/>
        </w:rPr>
        <w:t>государственными</w:t>
      </w:r>
      <w:r w:rsidR="00EC7763">
        <w:rPr>
          <w:sz w:val="28"/>
          <w:szCs w:val="28"/>
        </w:rPr>
        <w:t xml:space="preserve"> </w:t>
      </w:r>
      <w:r w:rsidR="0042000D">
        <w:rPr>
          <w:sz w:val="28"/>
          <w:szCs w:val="28"/>
        </w:rPr>
        <w:t xml:space="preserve">                   и ведомственными званиями и наградами</w:t>
      </w:r>
      <w:r w:rsidRPr="00D47E63">
        <w:rPr>
          <w:sz w:val="28"/>
          <w:szCs w:val="28"/>
        </w:rPr>
        <w:t xml:space="preserve"> </w:t>
      </w:r>
      <w:r w:rsidR="00C543A0">
        <w:rPr>
          <w:sz w:val="28"/>
          <w:szCs w:val="28"/>
        </w:rPr>
        <w:t>устанавливаются</w:t>
      </w:r>
      <w:r w:rsidRPr="00D47E63">
        <w:rPr>
          <w:sz w:val="28"/>
          <w:szCs w:val="28"/>
        </w:rPr>
        <w:t xml:space="preserve"> </w:t>
      </w:r>
      <w:r w:rsidR="0042000D">
        <w:rPr>
          <w:sz w:val="28"/>
          <w:szCs w:val="28"/>
        </w:rPr>
        <w:t xml:space="preserve">                                        </w:t>
      </w:r>
      <w:r w:rsidRPr="00D47E63">
        <w:rPr>
          <w:sz w:val="28"/>
          <w:szCs w:val="28"/>
        </w:rPr>
        <w:t xml:space="preserve">к должностному окладу в </w:t>
      </w:r>
      <w:r w:rsidR="00C543A0">
        <w:rPr>
          <w:spacing w:val="-2"/>
          <w:sz w:val="28"/>
          <w:szCs w:val="28"/>
        </w:rPr>
        <w:t xml:space="preserve">соответствии с таблицей </w:t>
      </w:r>
      <w:r w:rsidR="0048124B">
        <w:rPr>
          <w:spacing w:val="-2"/>
          <w:sz w:val="28"/>
          <w:szCs w:val="28"/>
        </w:rPr>
        <w:t>3</w:t>
      </w:r>
      <w:r w:rsidR="0042000D">
        <w:rPr>
          <w:spacing w:val="-2"/>
          <w:sz w:val="28"/>
          <w:szCs w:val="28"/>
        </w:rPr>
        <w:t>.</w:t>
      </w:r>
    </w:p>
    <w:p w:rsidR="00740B4B" w:rsidRPr="007E210D" w:rsidRDefault="00740B4B" w:rsidP="007E210D">
      <w:pPr>
        <w:pStyle w:val="a6"/>
        <w:widowControl w:val="0"/>
        <w:ind w:left="0" w:firstLine="708"/>
        <w:jc w:val="right"/>
        <w:rPr>
          <w:spacing w:val="-2"/>
          <w:sz w:val="20"/>
          <w:szCs w:val="20"/>
        </w:rPr>
      </w:pPr>
      <w:r w:rsidRPr="00F731D1">
        <w:rPr>
          <w:spacing w:val="-2"/>
          <w:sz w:val="20"/>
          <w:szCs w:val="20"/>
        </w:rPr>
        <w:t xml:space="preserve">Таблица </w:t>
      </w:r>
      <w:r w:rsidR="0048124B" w:rsidRPr="00F731D1">
        <w:rPr>
          <w:spacing w:val="-2"/>
          <w:sz w:val="20"/>
          <w:szCs w:val="20"/>
        </w:rPr>
        <w:t>3</w:t>
      </w:r>
      <w:r w:rsidRPr="007E210D">
        <w:rPr>
          <w:spacing w:val="-2"/>
          <w:sz w:val="28"/>
          <w:szCs w:val="28"/>
        </w:rPr>
        <w:t xml:space="preserve"> 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9"/>
        <w:gridCol w:w="3319"/>
      </w:tblGrid>
      <w:tr w:rsidR="00740B4B" w:rsidRPr="0069171B" w:rsidTr="00265A97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азмеры выплат в процентах от должностного оклада</w:t>
            </w:r>
          </w:p>
        </w:tc>
      </w:tr>
      <w:tr w:rsidR="00740B4B" w:rsidRPr="0069171B" w:rsidTr="00265A97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B4B" w:rsidRPr="0069171B" w:rsidTr="00265A97">
        <w:trPr>
          <w:trHeight w:val="463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4B" w:rsidRPr="0069171B" w:rsidRDefault="00740B4B" w:rsidP="00265A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за почетное звание «Заслуженный работник физической культуры Российской Федерации»;</w:t>
            </w:r>
          </w:p>
          <w:p w:rsidR="00740B4B" w:rsidRPr="0069171B" w:rsidRDefault="00740B4B" w:rsidP="00265A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за государственные награды, включая почетные звания Российской Федерации и СССР;</w:t>
            </w:r>
          </w:p>
          <w:p w:rsidR="00740B4B" w:rsidRPr="0069171B" w:rsidRDefault="00740B4B" w:rsidP="00265A97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 xml:space="preserve">за почетные спортивные звания «Заслуженный тренер </w:t>
            </w:r>
            <w:r w:rsidRPr="0069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России», «Заслуженный мастер спорта России», «Заслуженный мастер спорта СССР»;</w:t>
            </w:r>
          </w:p>
          <w:p w:rsidR="00740B4B" w:rsidRPr="0069171B" w:rsidRDefault="00740B4B" w:rsidP="00265A9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за почетный знак «За заслуги в развитии физической культуры и спорта»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50%</w:t>
            </w:r>
          </w:p>
        </w:tc>
      </w:tr>
      <w:tr w:rsidR="00740B4B" w:rsidRPr="0069171B" w:rsidTr="00F731D1">
        <w:trPr>
          <w:trHeight w:val="1948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B" w:rsidRPr="0069171B" w:rsidRDefault="00740B4B" w:rsidP="00265A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спортивные звания:</w:t>
            </w:r>
          </w:p>
          <w:p w:rsidR="00740B4B" w:rsidRPr="0069171B" w:rsidRDefault="00740B4B" w:rsidP="00265A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 xml:space="preserve">«Мастер спорта России международного класса»; </w:t>
            </w:r>
          </w:p>
          <w:p w:rsidR="00740B4B" w:rsidRPr="0069171B" w:rsidRDefault="00740B4B" w:rsidP="00265A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 xml:space="preserve">«Гроссмейстер России»; </w:t>
            </w:r>
          </w:p>
          <w:p w:rsidR="00740B4B" w:rsidRPr="0069171B" w:rsidRDefault="00740B4B" w:rsidP="00265A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 xml:space="preserve">«Мастер спорта СССР международного класса»; </w:t>
            </w:r>
          </w:p>
          <w:p w:rsidR="00740B4B" w:rsidRPr="0069171B" w:rsidRDefault="00740B4B" w:rsidP="00265A9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«Гроссмейстер СССР»;</w:t>
            </w:r>
          </w:p>
          <w:p w:rsidR="00740B4B" w:rsidRPr="0069171B" w:rsidRDefault="00740B4B" w:rsidP="00265A9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>за почетный знак «Отличник физической культуры               и спорта»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4B" w:rsidRPr="0069171B" w:rsidRDefault="00740B4B" w:rsidP="00265A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1B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</w:tr>
    </w:tbl>
    <w:p w:rsidR="00740B4B" w:rsidRPr="00D47E63" w:rsidRDefault="00740B4B" w:rsidP="00740B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E63">
        <w:rPr>
          <w:rFonts w:ascii="Times New Roman" w:hAnsi="Times New Roman" w:cs="Times New Roman"/>
          <w:sz w:val="28"/>
          <w:szCs w:val="28"/>
        </w:rPr>
        <w:t>Примечание:</w:t>
      </w:r>
    </w:p>
    <w:p w:rsidR="00C543A0" w:rsidRDefault="00740B4B" w:rsidP="00C543A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E63">
        <w:rPr>
          <w:rFonts w:ascii="Times New Roman" w:hAnsi="Times New Roman" w:cs="Times New Roman"/>
          <w:sz w:val="28"/>
          <w:szCs w:val="28"/>
        </w:rPr>
        <w:t xml:space="preserve">Если у работника </w:t>
      </w:r>
      <w:r w:rsidR="0042000D">
        <w:rPr>
          <w:rFonts w:ascii="Times New Roman" w:hAnsi="Times New Roman" w:cs="Times New Roman"/>
          <w:sz w:val="28"/>
          <w:szCs w:val="28"/>
        </w:rPr>
        <w:t>Учреждения</w:t>
      </w:r>
      <w:r w:rsidRPr="00D47E63">
        <w:rPr>
          <w:rFonts w:ascii="Times New Roman" w:hAnsi="Times New Roman" w:cs="Times New Roman"/>
          <w:sz w:val="28"/>
          <w:szCs w:val="28"/>
        </w:rPr>
        <w:t xml:space="preserve"> имеется одновременно право на получение выплаты по нескольким о</w:t>
      </w:r>
      <w:r w:rsidR="00C543A0">
        <w:rPr>
          <w:rFonts w:ascii="Times New Roman" w:hAnsi="Times New Roman" w:cs="Times New Roman"/>
          <w:sz w:val="28"/>
          <w:szCs w:val="28"/>
        </w:rPr>
        <w:t>снованиям, указанным в таблице</w:t>
      </w:r>
      <w:r w:rsidRPr="00D47E63">
        <w:rPr>
          <w:rFonts w:ascii="Times New Roman" w:hAnsi="Times New Roman" w:cs="Times New Roman"/>
          <w:sz w:val="28"/>
          <w:szCs w:val="28"/>
        </w:rPr>
        <w:t>, то выплата устанавливается по одному из них, предусматривающему более высокий размер.</w:t>
      </w:r>
    </w:p>
    <w:p w:rsidR="0042000D" w:rsidRPr="00D47E63" w:rsidRDefault="0042000D" w:rsidP="0042000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D47E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 установлены</w:t>
      </w:r>
      <w:r w:rsidRPr="00D47E63">
        <w:rPr>
          <w:rFonts w:ascii="Times New Roman" w:hAnsi="Times New Roman" w:cs="Times New Roman"/>
          <w:sz w:val="28"/>
          <w:szCs w:val="28"/>
        </w:rPr>
        <w:t xml:space="preserve"> следующие стимулирующие выплаты к должностному окладу работника за стаж работы в области физической культуры и спорта, выслугу лет:</w:t>
      </w:r>
    </w:p>
    <w:p w:rsidR="0042000D" w:rsidRPr="00D47E63" w:rsidRDefault="0042000D" w:rsidP="0042000D">
      <w:pPr>
        <w:tabs>
          <w:tab w:val="left" w:pos="0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63">
        <w:rPr>
          <w:rFonts w:ascii="Times New Roman" w:hAnsi="Times New Roman" w:cs="Times New Roman"/>
          <w:sz w:val="28"/>
          <w:szCs w:val="28"/>
        </w:rPr>
        <w:t>стаж работы от 1 года до 3 лет – 5 процентов;</w:t>
      </w:r>
    </w:p>
    <w:p w:rsidR="0042000D" w:rsidRPr="00D47E63" w:rsidRDefault="0042000D" w:rsidP="0042000D">
      <w:pPr>
        <w:tabs>
          <w:tab w:val="left" w:pos="0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63">
        <w:rPr>
          <w:rFonts w:ascii="Times New Roman" w:hAnsi="Times New Roman" w:cs="Times New Roman"/>
          <w:sz w:val="28"/>
          <w:szCs w:val="28"/>
        </w:rPr>
        <w:t>стаж работы от 3 лет до 5 лет – 10 процентов;</w:t>
      </w:r>
    </w:p>
    <w:p w:rsidR="0042000D" w:rsidRPr="00136850" w:rsidRDefault="0042000D" w:rsidP="0042000D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7E63">
        <w:rPr>
          <w:rFonts w:ascii="Times New Roman" w:hAnsi="Times New Roman" w:cs="Times New Roman"/>
          <w:sz w:val="28"/>
          <w:szCs w:val="28"/>
        </w:rPr>
        <w:t>стаж работы свыше 5 лет – 15</w:t>
      </w:r>
      <w:r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740B4B" w:rsidRPr="00D47E63" w:rsidRDefault="005A5BBC" w:rsidP="00740B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65A97">
        <w:rPr>
          <w:rFonts w:ascii="Times New Roman" w:hAnsi="Times New Roman" w:cs="Times New Roman"/>
          <w:sz w:val="28"/>
          <w:szCs w:val="28"/>
        </w:rPr>
        <w:t xml:space="preserve">. </w:t>
      </w:r>
      <w:r w:rsidR="00740B4B" w:rsidRPr="00D47E63">
        <w:rPr>
          <w:rFonts w:ascii="Times New Roman" w:hAnsi="Times New Roman" w:cs="Times New Roman"/>
          <w:sz w:val="28"/>
          <w:szCs w:val="28"/>
        </w:rPr>
        <w:t>Указанные выплаты осуществляются в пределах фонда оплаты труда, предусмотренные в планах финансово-хозяй</w:t>
      </w:r>
      <w:r w:rsidR="00C543A0">
        <w:rPr>
          <w:rFonts w:ascii="Times New Roman" w:hAnsi="Times New Roman" w:cs="Times New Roman"/>
          <w:sz w:val="28"/>
          <w:szCs w:val="28"/>
        </w:rPr>
        <w:t xml:space="preserve">ственной деятельности </w:t>
      </w:r>
      <w:r w:rsidR="0042000D">
        <w:rPr>
          <w:rFonts w:ascii="Times New Roman" w:hAnsi="Times New Roman" w:cs="Times New Roman"/>
          <w:sz w:val="28"/>
          <w:szCs w:val="28"/>
        </w:rPr>
        <w:t>Учреждения</w:t>
      </w:r>
      <w:r w:rsidR="007E210D">
        <w:rPr>
          <w:rFonts w:ascii="Times New Roman" w:hAnsi="Times New Roman" w:cs="Times New Roman"/>
          <w:sz w:val="28"/>
          <w:szCs w:val="28"/>
        </w:rPr>
        <w:t xml:space="preserve">, за счет средств </w:t>
      </w:r>
      <w:r w:rsidR="00740B4B" w:rsidRPr="00D47E63">
        <w:rPr>
          <w:rFonts w:ascii="Times New Roman" w:hAnsi="Times New Roman" w:cs="Times New Roman"/>
          <w:sz w:val="28"/>
          <w:szCs w:val="28"/>
        </w:rPr>
        <w:t>суб</w:t>
      </w:r>
      <w:r w:rsidR="0016506E">
        <w:rPr>
          <w:rFonts w:ascii="Times New Roman" w:hAnsi="Times New Roman" w:cs="Times New Roman"/>
          <w:sz w:val="28"/>
          <w:szCs w:val="28"/>
        </w:rPr>
        <w:t>сидий бюджета города </w:t>
      </w:r>
      <w:proofErr w:type="gramStart"/>
      <w:r w:rsidR="0016506E">
        <w:rPr>
          <w:rFonts w:ascii="Times New Roman" w:hAnsi="Times New Roman" w:cs="Times New Roman"/>
          <w:sz w:val="28"/>
          <w:szCs w:val="28"/>
        </w:rPr>
        <w:t>Ставрополя,</w:t>
      </w:r>
      <w:r w:rsidR="00740B4B" w:rsidRPr="00D47E63">
        <w:rPr>
          <w:rFonts w:ascii="Times New Roman" w:hAnsi="Times New Roman" w:cs="Times New Roman"/>
          <w:sz w:val="28"/>
          <w:szCs w:val="28"/>
        </w:rPr>
        <w:t xml:space="preserve"> </w:t>
      </w:r>
      <w:r w:rsidR="00ED22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D22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40B4B" w:rsidRPr="00D47E63">
        <w:rPr>
          <w:rFonts w:ascii="Times New Roman" w:hAnsi="Times New Roman" w:cs="Times New Roman"/>
          <w:sz w:val="28"/>
          <w:szCs w:val="28"/>
        </w:rPr>
        <w:t>а также средств, полученных от приносящей доход деятельности</w:t>
      </w:r>
      <w:r w:rsidR="0042000D">
        <w:rPr>
          <w:rFonts w:ascii="Times New Roman" w:hAnsi="Times New Roman" w:cs="Times New Roman"/>
          <w:sz w:val="28"/>
          <w:szCs w:val="28"/>
        </w:rPr>
        <w:t xml:space="preserve"> </w:t>
      </w:r>
      <w:r w:rsidR="00ED22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2000D">
        <w:rPr>
          <w:rFonts w:ascii="Times New Roman" w:hAnsi="Times New Roman" w:cs="Times New Roman"/>
          <w:sz w:val="28"/>
          <w:szCs w:val="28"/>
        </w:rPr>
        <w:t xml:space="preserve">и </w:t>
      </w:r>
      <w:r w:rsidR="00ED223B">
        <w:rPr>
          <w:rFonts w:ascii="Times New Roman" w:hAnsi="Times New Roman" w:cs="Times New Roman"/>
          <w:sz w:val="28"/>
          <w:szCs w:val="28"/>
        </w:rPr>
        <w:t>устанавливаются</w:t>
      </w:r>
      <w:r w:rsidR="0042000D">
        <w:rPr>
          <w:rFonts w:ascii="Times New Roman" w:hAnsi="Times New Roman" w:cs="Times New Roman"/>
          <w:sz w:val="28"/>
          <w:szCs w:val="28"/>
        </w:rPr>
        <w:t xml:space="preserve"> на определенный п</w:t>
      </w:r>
      <w:r w:rsidR="00ED223B">
        <w:rPr>
          <w:rFonts w:ascii="Times New Roman" w:hAnsi="Times New Roman" w:cs="Times New Roman"/>
          <w:sz w:val="28"/>
          <w:szCs w:val="28"/>
        </w:rPr>
        <w:t>ериод в течение соответствующего календарного года.</w:t>
      </w:r>
      <w:r w:rsidR="00740B4B" w:rsidRPr="00D47E63">
        <w:rPr>
          <w:rFonts w:ascii="Times New Roman" w:hAnsi="Times New Roman" w:cs="Times New Roman"/>
          <w:sz w:val="28"/>
          <w:szCs w:val="28"/>
        </w:rPr>
        <w:t>.</w:t>
      </w:r>
    </w:p>
    <w:sectPr w:rsidR="00740B4B" w:rsidRPr="00D47E63" w:rsidSect="007E21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C73" w:rsidRDefault="005B7C73" w:rsidP="0048124B">
      <w:pPr>
        <w:spacing w:after="0" w:line="240" w:lineRule="auto"/>
      </w:pPr>
      <w:r>
        <w:separator/>
      </w:r>
    </w:p>
  </w:endnote>
  <w:endnote w:type="continuationSeparator" w:id="0">
    <w:p w:rsidR="005B7C73" w:rsidRDefault="005B7C73" w:rsidP="0048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928" w:rsidRDefault="001A19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928" w:rsidRDefault="001A192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928" w:rsidRDefault="001A19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C73" w:rsidRDefault="005B7C73" w:rsidP="0048124B">
      <w:pPr>
        <w:spacing w:after="0" w:line="240" w:lineRule="auto"/>
      </w:pPr>
      <w:r>
        <w:separator/>
      </w:r>
    </w:p>
  </w:footnote>
  <w:footnote w:type="continuationSeparator" w:id="0">
    <w:p w:rsidR="005B7C73" w:rsidRDefault="005B7C73" w:rsidP="0048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928" w:rsidRDefault="001A19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802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5B62" w:rsidRPr="00D00108" w:rsidRDefault="00105B62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01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01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01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688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001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5B62" w:rsidRDefault="00105B6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928" w:rsidRDefault="001A19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tarSymbol" w:hAnsi="StarSymbol"/>
      </w:rPr>
    </w:lvl>
  </w:abstractNum>
  <w:abstractNum w:abstractNumId="1">
    <w:nsid w:val="087F2471"/>
    <w:multiLevelType w:val="hybridMultilevel"/>
    <w:tmpl w:val="1A3A9588"/>
    <w:lvl w:ilvl="0" w:tplc="05AA9770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EEB72B4"/>
    <w:multiLevelType w:val="hybridMultilevel"/>
    <w:tmpl w:val="8428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C7C9C"/>
    <w:multiLevelType w:val="hybridMultilevel"/>
    <w:tmpl w:val="CED8C0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16360"/>
    <w:multiLevelType w:val="hybridMultilevel"/>
    <w:tmpl w:val="89BECCAC"/>
    <w:lvl w:ilvl="0" w:tplc="A3BE4BF0">
      <w:numFmt w:val="bullet"/>
      <w:lvlText w:val=""/>
      <w:lvlJc w:val="left"/>
      <w:pPr>
        <w:ind w:left="135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682"/>
    <w:rsid w:val="000005EB"/>
    <w:rsid w:val="00020F92"/>
    <w:rsid w:val="00057D7A"/>
    <w:rsid w:val="00067B97"/>
    <w:rsid w:val="0009210F"/>
    <w:rsid w:val="000A1220"/>
    <w:rsid w:val="000B6A2F"/>
    <w:rsid w:val="000C5DAE"/>
    <w:rsid w:val="000E6314"/>
    <w:rsid w:val="000E6A22"/>
    <w:rsid w:val="000F4981"/>
    <w:rsid w:val="00105B62"/>
    <w:rsid w:val="0010728B"/>
    <w:rsid w:val="00107BB1"/>
    <w:rsid w:val="00136850"/>
    <w:rsid w:val="00145888"/>
    <w:rsid w:val="0016506E"/>
    <w:rsid w:val="001662A8"/>
    <w:rsid w:val="001A1928"/>
    <w:rsid w:val="001A3BE4"/>
    <w:rsid w:val="001B01B0"/>
    <w:rsid w:val="001E59FA"/>
    <w:rsid w:val="00205619"/>
    <w:rsid w:val="00265A97"/>
    <w:rsid w:val="002663B5"/>
    <w:rsid w:val="00282E73"/>
    <w:rsid w:val="002A1682"/>
    <w:rsid w:val="002B3969"/>
    <w:rsid w:val="002E5B56"/>
    <w:rsid w:val="003259E5"/>
    <w:rsid w:val="00331A06"/>
    <w:rsid w:val="0037307F"/>
    <w:rsid w:val="003730FE"/>
    <w:rsid w:val="00373482"/>
    <w:rsid w:val="00402CDC"/>
    <w:rsid w:val="00404122"/>
    <w:rsid w:val="0042000D"/>
    <w:rsid w:val="004306CA"/>
    <w:rsid w:val="0048124B"/>
    <w:rsid w:val="00490DC9"/>
    <w:rsid w:val="004B78D4"/>
    <w:rsid w:val="004C45FC"/>
    <w:rsid w:val="0054209D"/>
    <w:rsid w:val="00545B90"/>
    <w:rsid w:val="0056778D"/>
    <w:rsid w:val="00574364"/>
    <w:rsid w:val="005A2846"/>
    <w:rsid w:val="005A5BBC"/>
    <w:rsid w:val="005B7C73"/>
    <w:rsid w:val="005E4227"/>
    <w:rsid w:val="00600EE3"/>
    <w:rsid w:val="00613844"/>
    <w:rsid w:val="00620415"/>
    <w:rsid w:val="00623283"/>
    <w:rsid w:val="006321FB"/>
    <w:rsid w:val="006370EB"/>
    <w:rsid w:val="0064383E"/>
    <w:rsid w:val="0064504A"/>
    <w:rsid w:val="00660377"/>
    <w:rsid w:val="00665AD0"/>
    <w:rsid w:val="0068009F"/>
    <w:rsid w:val="00683455"/>
    <w:rsid w:val="006903E5"/>
    <w:rsid w:val="00690C99"/>
    <w:rsid w:val="006917BF"/>
    <w:rsid w:val="006B40C9"/>
    <w:rsid w:val="006E5EB7"/>
    <w:rsid w:val="00702239"/>
    <w:rsid w:val="00705C19"/>
    <w:rsid w:val="00706E29"/>
    <w:rsid w:val="007151A4"/>
    <w:rsid w:val="00727806"/>
    <w:rsid w:val="00740B4B"/>
    <w:rsid w:val="0074195D"/>
    <w:rsid w:val="007506A3"/>
    <w:rsid w:val="0078133E"/>
    <w:rsid w:val="00794ADE"/>
    <w:rsid w:val="00796843"/>
    <w:rsid w:val="007A100B"/>
    <w:rsid w:val="007C64F5"/>
    <w:rsid w:val="007E210D"/>
    <w:rsid w:val="00801D77"/>
    <w:rsid w:val="00820B4C"/>
    <w:rsid w:val="00823774"/>
    <w:rsid w:val="008448BF"/>
    <w:rsid w:val="00846746"/>
    <w:rsid w:val="00856488"/>
    <w:rsid w:val="008670FE"/>
    <w:rsid w:val="00872DDE"/>
    <w:rsid w:val="00873D8F"/>
    <w:rsid w:val="00892520"/>
    <w:rsid w:val="00894E5F"/>
    <w:rsid w:val="008A418C"/>
    <w:rsid w:val="008B1BD4"/>
    <w:rsid w:val="008C6C9E"/>
    <w:rsid w:val="008E2CF1"/>
    <w:rsid w:val="00914E06"/>
    <w:rsid w:val="00961E10"/>
    <w:rsid w:val="0096381E"/>
    <w:rsid w:val="009824AD"/>
    <w:rsid w:val="00983A7B"/>
    <w:rsid w:val="009A07F2"/>
    <w:rsid w:val="009A6DA8"/>
    <w:rsid w:val="009B3DBD"/>
    <w:rsid w:val="009C10DF"/>
    <w:rsid w:val="009C29A8"/>
    <w:rsid w:val="009D71A7"/>
    <w:rsid w:val="009E3E2B"/>
    <w:rsid w:val="00A219A4"/>
    <w:rsid w:val="00A2568F"/>
    <w:rsid w:val="00A5509C"/>
    <w:rsid w:val="00A552C2"/>
    <w:rsid w:val="00A62359"/>
    <w:rsid w:val="00A75D4B"/>
    <w:rsid w:val="00A9507E"/>
    <w:rsid w:val="00AB50E2"/>
    <w:rsid w:val="00AB7CB0"/>
    <w:rsid w:val="00B03580"/>
    <w:rsid w:val="00B3250C"/>
    <w:rsid w:val="00B34348"/>
    <w:rsid w:val="00B6790F"/>
    <w:rsid w:val="00B721D4"/>
    <w:rsid w:val="00B76411"/>
    <w:rsid w:val="00BA28CB"/>
    <w:rsid w:val="00BE1BCB"/>
    <w:rsid w:val="00C1688B"/>
    <w:rsid w:val="00C36730"/>
    <w:rsid w:val="00C42A3E"/>
    <w:rsid w:val="00C543A0"/>
    <w:rsid w:val="00CD7854"/>
    <w:rsid w:val="00CF4A25"/>
    <w:rsid w:val="00D00108"/>
    <w:rsid w:val="00D20385"/>
    <w:rsid w:val="00D24889"/>
    <w:rsid w:val="00D5556E"/>
    <w:rsid w:val="00D83DAB"/>
    <w:rsid w:val="00D8754A"/>
    <w:rsid w:val="00D8755D"/>
    <w:rsid w:val="00D96FA0"/>
    <w:rsid w:val="00DD5070"/>
    <w:rsid w:val="00DF609A"/>
    <w:rsid w:val="00E20DA5"/>
    <w:rsid w:val="00E36D0B"/>
    <w:rsid w:val="00E4138E"/>
    <w:rsid w:val="00E70961"/>
    <w:rsid w:val="00E76FBF"/>
    <w:rsid w:val="00EA5A73"/>
    <w:rsid w:val="00EB3AF6"/>
    <w:rsid w:val="00EC193C"/>
    <w:rsid w:val="00EC7763"/>
    <w:rsid w:val="00ED223B"/>
    <w:rsid w:val="00EE4F41"/>
    <w:rsid w:val="00EF1CD0"/>
    <w:rsid w:val="00F02D01"/>
    <w:rsid w:val="00F54602"/>
    <w:rsid w:val="00F56749"/>
    <w:rsid w:val="00F731D1"/>
    <w:rsid w:val="00F8183E"/>
    <w:rsid w:val="00F93B3B"/>
    <w:rsid w:val="00FD4D3D"/>
    <w:rsid w:val="00FE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4C6431B-68D0-4D5F-94A5-0BD2CB71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0EB"/>
  </w:style>
  <w:style w:type="paragraph" w:styleId="7">
    <w:name w:val="heading 7"/>
    <w:basedOn w:val="a"/>
    <w:next w:val="a"/>
    <w:link w:val="70"/>
    <w:unhideWhenUsed/>
    <w:qFormat/>
    <w:rsid w:val="00A62359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36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60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73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834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0B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A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62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B325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B325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8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124B"/>
  </w:style>
  <w:style w:type="paragraph" w:styleId="ad">
    <w:name w:val="footer"/>
    <w:basedOn w:val="a"/>
    <w:link w:val="ae"/>
    <w:uiPriority w:val="99"/>
    <w:unhideWhenUsed/>
    <w:rsid w:val="0048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74BC-93D5-4DE4-9EFC-9AB24B14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10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Симонов</dc:creator>
  <cp:lastModifiedBy>User</cp:lastModifiedBy>
  <cp:revision>36</cp:revision>
  <cp:lastPrinted>2022-01-11T06:56:00Z</cp:lastPrinted>
  <dcterms:created xsi:type="dcterms:W3CDTF">2018-02-15T14:39:00Z</dcterms:created>
  <dcterms:modified xsi:type="dcterms:W3CDTF">2022-01-14T08:19:00Z</dcterms:modified>
</cp:coreProperties>
</file>